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83C" w:rsidRPr="00515B91" w:rsidRDefault="00322054" w:rsidP="008E44EB">
      <w:pPr>
        <w:rPr>
          <w:b/>
          <w:u w:val="single"/>
        </w:rPr>
      </w:pPr>
      <w:r w:rsidRPr="00BA75FA">
        <w:rPr>
          <w:b/>
          <w:u w:val="single"/>
        </w:rPr>
        <w:t>Autism Spectrum Disorder</w:t>
      </w:r>
      <w:r w:rsidR="00515B91">
        <w:rPr>
          <w:b/>
          <w:u w:val="single"/>
        </w:rPr>
        <w:t xml:space="preserve"> </w:t>
      </w:r>
      <w:r w:rsidR="008E44EB" w:rsidRPr="00515B91">
        <w:rPr>
          <w:b/>
          <w:u w:val="single"/>
        </w:rPr>
        <w:t>Self</w:t>
      </w:r>
      <w:r w:rsidR="00515B91" w:rsidRPr="00515B91">
        <w:rPr>
          <w:b/>
          <w:u w:val="single"/>
        </w:rPr>
        <w:t>-</w:t>
      </w:r>
      <w:r w:rsidR="008E44EB" w:rsidRPr="00515B91">
        <w:rPr>
          <w:b/>
          <w:u w:val="single"/>
        </w:rPr>
        <w:t>Assessment:</w:t>
      </w:r>
    </w:p>
    <w:p w:rsidR="00D6283C" w:rsidRPr="00D6283C" w:rsidRDefault="00D6283C" w:rsidP="008E44EB">
      <w:pPr>
        <w:rPr>
          <w:i/>
        </w:rPr>
      </w:pPr>
      <w:r w:rsidRPr="00D6283C">
        <w:rPr>
          <w:i/>
        </w:rPr>
        <w:t>From PREP 2018:</w:t>
      </w:r>
    </w:p>
    <w:p w:rsidR="00D6283C" w:rsidRPr="00D6283C" w:rsidRDefault="00D6283C" w:rsidP="00D6283C">
      <w:pPr>
        <w:pStyle w:val="ListParagraph"/>
        <w:numPr>
          <w:ilvl w:val="0"/>
          <w:numId w:val="18"/>
        </w:numPr>
      </w:pPr>
      <w:r w:rsidRPr="00D6283C">
        <w:t>A 24-month-old boy is brought to your office by his mother who tells you she is concerned about his speech and behavior. She reports that her son uses a total of 10 single words to communicate. He grabs her hand to place it on things that he wants. He does not point or make eye contact. The boy has tantrums when there is any change in his routines or when he hears loud noises. He is fascinated with lights, and does not respond to the presence of other children. His hearing evaluation and physical examination findings are normal. The boy’s mother tells you that he has a cousin with “delays.”</w:t>
      </w:r>
    </w:p>
    <w:p w:rsidR="00D6283C" w:rsidRDefault="00D6283C" w:rsidP="00D6283C">
      <w:pPr>
        <w:ind w:firstLine="720"/>
      </w:pPr>
      <w:r w:rsidRPr="00D6283C">
        <w:t>Of the following, the BEST next management step for this boy is to</w:t>
      </w:r>
    </w:p>
    <w:p w:rsidR="00D6283C" w:rsidRDefault="00D6283C" w:rsidP="00D6283C">
      <w:pPr>
        <w:pStyle w:val="ListParagraph"/>
        <w:numPr>
          <w:ilvl w:val="0"/>
          <w:numId w:val="17"/>
        </w:numPr>
      </w:pPr>
      <w:r>
        <w:t>administer the Childhood Autism Spectrum Test</w:t>
      </w:r>
    </w:p>
    <w:p w:rsidR="00D6283C" w:rsidRDefault="00D6283C" w:rsidP="00D6283C">
      <w:pPr>
        <w:pStyle w:val="ListParagraph"/>
        <w:numPr>
          <w:ilvl w:val="0"/>
          <w:numId w:val="17"/>
        </w:numPr>
      </w:pPr>
      <w:r>
        <w:t>assist the family in accessing an Individualized Family Service Plan</w:t>
      </w:r>
    </w:p>
    <w:p w:rsidR="00D6283C" w:rsidRDefault="00D6283C" w:rsidP="00D6283C">
      <w:pPr>
        <w:pStyle w:val="ListParagraph"/>
        <w:numPr>
          <w:ilvl w:val="0"/>
          <w:numId w:val="17"/>
        </w:numPr>
      </w:pPr>
      <w:r>
        <w:t>order a functional magnetic resonance imaging study</w:t>
      </w:r>
    </w:p>
    <w:p w:rsidR="00D6283C" w:rsidRDefault="00D6283C" w:rsidP="00D6283C">
      <w:pPr>
        <w:pStyle w:val="ListParagraph"/>
        <w:numPr>
          <w:ilvl w:val="0"/>
          <w:numId w:val="17"/>
        </w:numPr>
      </w:pPr>
      <w:r>
        <w:t xml:space="preserve">order electroencephalography </w:t>
      </w:r>
    </w:p>
    <w:p w:rsidR="00D6283C" w:rsidRPr="00D6283C" w:rsidRDefault="00D6283C" w:rsidP="00D6283C">
      <w:pPr>
        <w:pStyle w:val="ListParagraph"/>
        <w:numPr>
          <w:ilvl w:val="0"/>
          <w:numId w:val="17"/>
        </w:numPr>
      </w:pPr>
      <w:r w:rsidRPr="00D6283C">
        <w:t>recommend twice-monthly applied behavioral analysis therapy</w:t>
      </w:r>
    </w:p>
    <w:p w:rsidR="00D6283C" w:rsidRDefault="00D6283C" w:rsidP="008E44EB">
      <w:r>
        <w:t>Answer: B</w:t>
      </w:r>
    </w:p>
    <w:p w:rsidR="0087550A" w:rsidRDefault="0087550A" w:rsidP="008E44EB">
      <w:r>
        <w:t xml:space="preserve">This child is exhibiting signs and of </w:t>
      </w:r>
      <w:r w:rsidR="009F1E17">
        <w:t>autism spectrum disorder</w:t>
      </w:r>
      <w:r>
        <w:t>, which DSM-V defines as persistent deficits in social communication and social interaction across multiple contexts. Children with autism have deficits in social-emotional reciprocity and non-verbal communication</w:t>
      </w:r>
      <w:r w:rsidR="00C81A7E">
        <w:t>. This boy does not make eye contact, use gestures (such as pointing), or display shared attention (through pointing). He also uses “hand as a tool” (putting his mother’s hand on objects).</w:t>
      </w:r>
      <w:r>
        <w:t xml:space="preserve"> </w:t>
      </w:r>
      <w:r w:rsidR="00C81A7E">
        <w:t>There are also deficits in developing, maintaining and understanding relationships, as demonstrated in this boy by his lack of interest in other children. Speech delays or regressions are also common.</w:t>
      </w:r>
    </w:p>
    <w:p w:rsidR="00C81A7E" w:rsidRDefault="00C81A7E" w:rsidP="008E44EB">
      <w:r>
        <w:t>In addition to the deficits in social communication and interaction, DSM-V criteria for ASD includes repetitive patterns of behavior. This may manifest as stereotyped or repetitive motor movements (such as hand-flapping or spinning), use of objects (</w:t>
      </w:r>
      <w:r w:rsidR="00A55E90">
        <w:t xml:space="preserve">such as </w:t>
      </w:r>
      <w:r>
        <w:t xml:space="preserve">lining up </w:t>
      </w:r>
      <w:r w:rsidR="00A55E90">
        <w:t>or sorting toys), or speech (</w:t>
      </w:r>
      <w:proofErr w:type="spellStart"/>
      <w:r w:rsidR="00A55E90">
        <w:t>echoalia</w:t>
      </w:r>
      <w:proofErr w:type="spellEnd"/>
      <w:r w:rsidR="00A55E90">
        <w:t xml:space="preserve">). Repetitive behavior may also be demonstrated by an inflexible adherence to routines as observed in this boy, who experiences extreme distress as small changes.  Children with ASD may also have restricted and fixated interests. Finally, there may be a hyper- or </w:t>
      </w:r>
      <w:proofErr w:type="spellStart"/>
      <w:r w:rsidR="00A55E90">
        <w:t>hyporeactivity</w:t>
      </w:r>
      <w:proofErr w:type="spellEnd"/>
      <w:r w:rsidR="00A55E90">
        <w:t xml:space="preserve"> to sensory input or unusual interest in sensory aspects in the environment as demonstrated by this boy’s distress at loud noises and fascination with lights.</w:t>
      </w:r>
    </w:p>
    <w:p w:rsidR="00657826" w:rsidRDefault="00F16B26" w:rsidP="008E44EB">
      <w:r>
        <w:t>Screening for ASD is indicated in children with delays in language and communication, children with regression in language or social skills, and when parents have any concerns for ASD. The AAP and CDC also recommend ASD-specific screening of all child</w:t>
      </w:r>
      <w:r w:rsidR="009F1E17">
        <w:t>r</w:t>
      </w:r>
      <w:r>
        <w:t xml:space="preserve">en at 18 and 24 months. As this boy is displaying multiple deficits in language and social communication </w:t>
      </w:r>
      <w:r w:rsidR="00657826">
        <w:t>a validated autism screening tool</w:t>
      </w:r>
      <w:r>
        <w:t xml:space="preserve"> should be administered</w:t>
      </w:r>
      <w:r w:rsidR="00657826">
        <w:t xml:space="preserve">. However, the Childhood Autism Spectrum Test </w:t>
      </w:r>
      <w:r w:rsidR="00657826" w:rsidRPr="00835896">
        <w:rPr>
          <w:i/>
        </w:rPr>
        <w:t>(</w:t>
      </w:r>
      <w:r w:rsidRPr="00835896">
        <w:rPr>
          <w:i/>
        </w:rPr>
        <w:t>A</w:t>
      </w:r>
      <w:r w:rsidR="00657826" w:rsidRPr="00835896">
        <w:rPr>
          <w:i/>
        </w:rPr>
        <w:t>)</w:t>
      </w:r>
      <w:r w:rsidRPr="00835896">
        <w:rPr>
          <w:i/>
        </w:rPr>
        <w:t xml:space="preserve"> </w:t>
      </w:r>
      <w:r>
        <w:t xml:space="preserve">is a screening test validated and used in older children, age 5-11. </w:t>
      </w:r>
      <w:r w:rsidR="009F1E17">
        <w:t>The MCHAT-RF or RITA-T would be more appropriate screening tools for a 24-month old.</w:t>
      </w:r>
    </w:p>
    <w:p w:rsidR="009F1E17" w:rsidRDefault="009F1E17" w:rsidP="008E44EB">
      <w:r>
        <w:lastRenderedPageBreak/>
        <w:t xml:space="preserve">The history is not suggestive of seizure activity and physical exam is otherwise normal, with no focal neurological deficits. Thus, more invasive imaging to look for an underlying neurological cause of his behaviors such as fMRI </w:t>
      </w:r>
      <w:r w:rsidRPr="00835896">
        <w:rPr>
          <w:i/>
        </w:rPr>
        <w:t xml:space="preserve">(C) </w:t>
      </w:r>
      <w:r>
        <w:t xml:space="preserve">and EEG </w:t>
      </w:r>
      <w:r w:rsidRPr="00835896">
        <w:rPr>
          <w:i/>
        </w:rPr>
        <w:t>(D)</w:t>
      </w:r>
      <w:r>
        <w:t xml:space="preserve"> will be of little diagnostic value.</w:t>
      </w:r>
    </w:p>
    <w:p w:rsidR="00635761" w:rsidRDefault="00635761" w:rsidP="008E44EB">
      <w:r>
        <w:t>Children aged 0-3 years with developmental delay</w:t>
      </w:r>
      <w:r w:rsidR="0089079E">
        <w:t xml:space="preserve"> or medical condition with a high probability of resulting in developmental delay</w:t>
      </w:r>
      <w:r>
        <w:t xml:space="preserve">, are eligible for Individualized Family Service Plans </w:t>
      </w:r>
      <w:r w:rsidRPr="00835896">
        <w:rPr>
          <w:i/>
        </w:rPr>
        <w:t>(B).</w:t>
      </w:r>
      <w:r>
        <w:t xml:space="preserve"> This is a working document that outlines the Early Intervention services to be provide</w:t>
      </w:r>
      <w:r w:rsidR="0089079E">
        <w:t xml:space="preserve">d. It is essential to connect children with developmental delays with services as soon as possible, as earlier interventions are associated with better outcomes. </w:t>
      </w:r>
    </w:p>
    <w:p w:rsidR="009F1E17" w:rsidRDefault="009F1E17" w:rsidP="008E44EB">
      <w:r>
        <w:t>The most-widely accepted treatment for ASD is applied behavior</w:t>
      </w:r>
      <w:r w:rsidR="00635761">
        <w:t>al</w:t>
      </w:r>
      <w:r>
        <w:t xml:space="preserve"> analysis</w:t>
      </w:r>
      <w:r w:rsidR="00635761">
        <w:t xml:space="preserve"> (ABA)</w:t>
      </w:r>
      <w:r>
        <w:t>.</w:t>
      </w:r>
      <w:r w:rsidR="00635761">
        <w:t xml:space="preserve"> ABA aims to reinforce desirable behaviors and decrease undesirable behaviors. ABA teaches new skills by breaking them down to their simplest elements and repeated reward-based trials. For greatest success, ABA should have a low student-to-therapist ratio. ABA is an intensive behavioral intervention with clinicians recommending </w:t>
      </w:r>
      <w:r w:rsidR="0089079E">
        <w:t>a minimum of 25 hours per week</w:t>
      </w:r>
      <w:r w:rsidR="00635761">
        <w:t xml:space="preserve">, in multiple settings (home, school, centers). Twice monthly ABA therapy </w:t>
      </w:r>
      <w:r w:rsidR="00635761" w:rsidRPr="00F048A7">
        <w:rPr>
          <w:i/>
        </w:rPr>
        <w:t>(E)</w:t>
      </w:r>
      <w:r w:rsidR="00635761">
        <w:t xml:space="preserve"> would likely not be sufficient to achieve significant progress in modifying undesirable behaviors associated with ASD.</w:t>
      </w:r>
    </w:p>
    <w:p w:rsidR="0086591D" w:rsidRPr="00A222F4" w:rsidRDefault="0086591D" w:rsidP="008E44EB">
      <w:pPr>
        <w:rPr>
          <w:b/>
          <w:i/>
        </w:rPr>
      </w:pPr>
      <w:r w:rsidRPr="00A222F4">
        <w:rPr>
          <w:b/>
          <w:i/>
        </w:rPr>
        <w:t>Teaching Points:</w:t>
      </w:r>
    </w:p>
    <w:p w:rsidR="00432ED0" w:rsidRDefault="0086591D" w:rsidP="001E00B1">
      <w:pPr>
        <w:pStyle w:val="ListParagraph"/>
        <w:numPr>
          <w:ilvl w:val="0"/>
          <w:numId w:val="23"/>
        </w:numPr>
      </w:pPr>
      <w:r>
        <w:t xml:space="preserve">ASD is characterized by persistent </w:t>
      </w:r>
      <w:r w:rsidR="00432ED0" w:rsidRPr="00432ED0">
        <w:rPr>
          <w:lang w:val="en"/>
        </w:rPr>
        <w:t>deficits in social communication and social interaction are combined with repetitive and restrictive behaviors</w:t>
      </w:r>
      <w:r w:rsidR="00432ED0">
        <w:rPr>
          <w:lang w:val="en"/>
        </w:rPr>
        <w:t>.</w:t>
      </w:r>
      <w:r w:rsidR="00432ED0" w:rsidRPr="00432ED0">
        <w:t xml:space="preserve"> </w:t>
      </w:r>
    </w:p>
    <w:p w:rsidR="0086591D" w:rsidRDefault="0086591D" w:rsidP="001E00B1">
      <w:pPr>
        <w:pStyle w:val="ListParagraph"/>
        <w:numPr>
          <w:ilvl w:val="0"/>
          <w:numId w:val="23"/>
        </w:numPr>
      </w:pPr>
      <w:r>
        <w:t xml:space="preserve">AAP recommends autism-specific screening for all children at ages 18 </w:t>
      </w:r>
      <w:proofErr w:type="spellStart"/>
      <w:r>
        <w:t>mo</w:t>
      </w:r>
      <w:proofErr w:type="spellEnd"/>
      <w:r>
        <w:t xml:space="preserve"> and 24 </w:t>
      </w:r>
      <w:proofErr w:type="spellStart"/>
      <w:r>
        <w:t>mo</w:t>
      </w:r>
      <w:proofErr w:type="spellEnd"/>
      <w:r>
        <w:t>, however screening should be preformed at anytime when there is concern for ASD. Different screening tools are validated for different ages.</w:t>
      </w:r>
    </w:p>
    <w:p w:rsidR="0086591D" w:rsidRDefault="0086591D" w:rsidP="00A222F4">
      <w:pPr>
        <w:pStyle w:val="ListParagraph"/>
        <w:numPr>
          <w:ilvl w:val="0"/>
          <w:numId w:val="23"/>
        </w:numPr>
      </w:pPr>
      <w:r>
        <w:t>Children aged 0-3 years with developmental delay or medical conditions leading to high probability of developmental delays are eligible for Individualized Family Service Plans and Early Intervention. Access to early services promotes better outcomes.</w:t>
      </w:r>
    </w:p>
    <w:p w:rsidR="0086591D" w:rsidRDefault="0086591D" w:rsidP="00A222F4">
      <w:pPr>
        <w:pStyle w:val="ListParagraph"/>
        <w:numPr>
          <w:ilvl w:val="0"/>
          <w:numId w:val="23"/>
        </w:numPr>
      </w:pPr>
      <w:r>
        <w:t xml:space="preserve">Intensive behavioral intervention (specifically Applied Behavioral Analysis) is the most widely accepted </w:t>
      </w:r>
      <w:r w:rsidR="00A222F4">
        <w:t>therapy for ASD.</w:t>
      </w:r>
    </w:p>
    <w:p w:rsidR="00D6283C" w:rsidRDefault="00D6283C" w:rsidP="008E44EB"/>
    <w:p w:rsidR="00715902" w:rsidRDefault="00715902" w:rsidP="008E44EB"/>
    <w:p w:rsidR="009C509A" w:rsidRPr="009C509A" w:rsidRDefault="009C509A" w:rsidP="008E44EB">
      <w:pPr>
        <w:rPr>
          <w:i/>
        </w:rPr>
      </w:pPr>
      <w:r w:rsidRPr="009C509A">
        <w:rPr>
          <w:i/>
        </w:rPr>
        <w:t>From Clinician’s Guide to Autism, Pediatrics and Review (2014):</w:t>
      </w:r>
    </w:p>
    <w:p w:rsidR="008E44EB" w:rsidRPr="006C32CF" w:rsidRDefault="008E44EB" w:rsidP="006C32CF">
      <w:pPr>
        <w:pStyle w:val="ListParagraph"/>
        <w:numPr>
          <w:ilvl w:val="0"/>
          <w:numId w:val="18"/>
        </w:numPr>
        <w:rPr>
          <w:rFonts w:ascii="Calibri" w:hAnsi="Calibri"/>
          <w:color w:val="201F1E"/>
          <w:shd w:val="clear" w:color="auto" w:fill="FFFFFF"/>
        </w:rPr>
      </w:pPr>
      <w:r w:rsidRPr="006C32CF">
        <w:rPr>
          <w:rFonts w:ascii="Calibri" w:hAnsi="Calibri"/>
          <w:color w:val="201F1E"/>
          <w:shd w:val="clear" w:color="auto" w:fill="FFFFFF"/>
        </w:rPr>
        <w:t xml:space="preserve">A 4-year-old girl presents for a health care maintenance visit. Which of the following is the most appropriate screening tool for this girl for autism spectrum disorder (ASD)? </w:t>
      </w:r>
    </w:p>
    <w:p w:rsidR="008E44EB" w:rsidRDefault="008E44EB" w:rsidP="009C509A">
      <w:pPr>
        <w:spacing w:after="0" w:line="240" w:lineRule="auto"/>
        <w:ind w:firstLine="360"/>
        <w:rPr>
          <w:rFonts w:ascii="Calibri" w:hAnsi="Calibri"/>
          <w:color w:val="201F1E"/>
          <w:shd w:val="clear" w:color="auto" w:fill="FFFFFF"/>
        </w:rPr>
      </w:pPr>
      <w:r>
        <w:rPr>
          <w:rFonts w:ascii="Calibri" w:hAnsi="Calibri"/>
          <w:color w:val="201F1E"/>
          <w:shd w:val="clear" w:color="auto" w:fill="FFFFFF"/>
        </w:rPr>
        <w:t xml:space="preserve">A. Autism Diagnostic Observation Schedule. </w:t>
      </w:r>
    </w:p>
    <w:p w:rsidR="008E44EB" w:rsidRDefault="008E44EB" w:rsidP="009C509A">
      <w:pPr>
        <w:spacing w:after="0" w:line="240" w:lineRule="auto"/>
        <w:ind w:firstLine="360"/>
        <w:rPr>
          <w:rFonts w:ascii="Calibri" w:hAnsi="Calibri"/>
          <w:color w:val="201F1E"/>
          <w:shd w:val="clear" w:color="auto" w:fill="FFFFFF"/>
        </w:rPr>
      </w:pPr>
      <w:r>
        <w:rPr>
          <w:rFonts w:ascii="Calibri" w:hAnsi="Calibri"/>
          <w:color w:val="201F1E"/>
          <w:shd w:val="clear" w:color="auto" w:fill="FFFFFF"/>
        </w:rPr>
        <w:t xml:space="preserve">B. Childhood Autism Screening Test. </w:t>
      </w:r>
    </w:p>
    <w:p w:rsidR="008E44EB" w:rsidRDefault="008E44EB" w:rsidP="009C509A">
      <w:pPr>
        <w:spacing w:after="0" w:line="240" w:lineRule="auto"/>
        <w:ind w:firstLine="360"/>
        <w:rPr>
          <w:rFonts w:ascii="Calibri" w:hAnsi="Calibri"/>
          <w:color w:val="201F1E"/>
          <w:shd w:val="clear" w:color="auto" w:fill="FFFFFF"/>
        </w:rPr>
      </w:pPr>
      <w:r>
        <w:rPr>
          <w:rFonts w:ascii="Calibri" w:hAnsi="Calibri"/>
          <w:color w:val="201F1E"/>
          <w:shd w:val="clear" w:color="auto" w:fill="FFFFFF"/>
        </w:rPr>
        <w:t xml:space="preserve">C. Communication and Symbolic Behavior Scales and Developmental Profile. </w:t>
      </w:r>
    </w:p>
    <w:p w:rsidR="00D6283C" w:rsidRDefault="008E44EB" w:rsidP="00D6283C">
      <w:pPr>
        <w:spacing w:after="0" w:line="240" w:lineRule="auto"/>
        <w:ind w:firstLine="360"/>
        <w:rPr>
          <w:rFonts w:ascii="Calibri" w:hAnsi="Calibri"/>
          <w:color w:val="201F1E"/>
          <w:shd w:val="clear" w:color="auto" w:fill="FFFFFF"/>
        </w:rPr>
      </w:pPr>
      <w:r>
        <w:rPr>
          <w:rFonts w:ascii="Calibri" w:hAnsi="Calibri"/>
          <w:color w:val="201F1E"/>
          <w:shd w:val="clear" w:color="auto" w:fill="FFFFFF"/>
        </w:rPr>
        <w:t xml:space="preserve">D. The Infant Toddler Checklist. </w:t>
      </w:r>
    </w:p>
    <w:p w:rsidR="008E44EB" w:rsidRDefault="008E44EB" w:rsidP="00D6283C">
      <w:pPr>
        <w:spacing w:after="0" w:line="240" w:lineRule="auto"/>
        <w:ind w:firstLine="360"/>
        <w:rPr>
          <w:rFonts w:ascii="Calibri" w:hAnsi="Calibri"/>
          <w:color w:val="201F1E"/>
          <w:shd w:val="clear" w:color="auto" w:fill="FFFFFF"/>
        </w:rPr>
      </w:pPr>
      <w:r>
        <w:rPr>
          <w:rFonts w:ascii="Calibri" w:hAnsi="Calibri"/>
          <w:color w:val="201F1E"/>
          <w:shd w:val="clear" w:color="auto" w:fill="FFFFFF"/>
        </w:rPr>
        <w:t>E. Modified Checklist for Autism in Toddlers.</w:t>
      </w:r>
    </w:p>
    <w:p w:rsidR="008E44EB" w:rsidRDefault="008E44EB" w:rsidP="008E44EB">
      <w:pPr>
        <w:spacing w:after="0" w:line="240" w:lineRule="auto"/>
      </w:pPr>
    </w:p>
    <w:p w:rsidR="008E44EB" w:rsidRDefault="008E44EB" w:rsidP="008E44EB">
      <w:pPr>
        <w:spacing w:after="0" w:line="240" w:lineRule="auto"/>
      </w:pPr>
    </w:p>
    <w:p w:rsidR="008E44EB" w:rsidRDefault="008E44EB" w:rsidP="008E44EB">
      <w:pPr>
        <w:spacing w:after="0" w:line="240" w:lineRule="auto"/>
      </w:pPr>
      <w:r>
        <w:t>Answer</w:t>
      </w:r>
      <w:r w:rsidR="009C509A">
        <w:t>: B</w:t>
      </w:r>
    </w:p>
    <w:p w:rsidR="00D6283C" w:rsidRDefault="00D6283C" w:rsidP="008E44EB">
      <w:pPr>
        <w:spacing w:after="0" w:line="240" w:lineRule="auto"/>
      </w:pPr>
    </w:p>
    <w:p w:rsidR="00D6283C" w:rsidRDefault="00AF6D73" w:rsidP="008E44EB">
      <w:pPr>
        <w:spacing w:after="0" w:line="240" w:lineRule="auto"/>
      </w:pPr>
      <w:r>
        <w:lastRenderedPageBreak/>
        <w:t xml:space="preserve">AAP recommends autism-specific screening for all children at 18- and 24- months, and children of any age with concerns for ASD. Providing an early diagnosis of ASD allows for access to behavioral interventions (such as ABA) that can ultimately improve overall outcomes in language, adaptive behaviors, academic performance and IQ. Different screening tools have been developed and validated for different age groups. </w:t>
      </w:r>
    </w:p>
    <w:p w:rsidR="00AF6D73" w:rsidRDefault="00AF6D73" w:rsidP="00AF6D73">
      <w:pPr>
        <w:pStyle w:val="ListParagraph"/>
        <w:numPr>
          <w:ilvl w:val="0"/>
          <w:numId w:val="20"/>
        </w:numPr>
        <w:spacing w:after="0" w:line="240" w:lineRule="auto"/>
      </w:pPr>
      <w:r>
        <w:t xml:space="preserve">&lt;18 </w:t>
      </w:r>
      <w:proofErr w:type="spellStart"/>
      <w:r>
        <w:t>mo</w:t>
      </w:r>
      <w:r w:rsidR="008B5893">
        <w:t>s</w:t>
      </w:r>
      <w:proofErr w:type="spellEnd"/>
      <w:r>
        <w:t xml:space="preserve">: </w:t>
      </w:r>
      <w:r w:rsidR="008B5893">
        <w:t>Infant and Toddler Checklist (ITC)</w:t>
      </w:r>
      <w:r w:rsidR="00856D31">
        <w:t xml:space="preserve"> </w:t>
      </w:r>
      <w:r w:rsidR="00856D31" w:rsidRPr="00856D31">
        <w:rPr>
          <w:i/>
        </w:rPr>
        <w:t>(D)</w:t>
      </w:r>
      <w:r w:rsidR="008B5893" w:rsidRPr="00856D31">
        <w:rPr>
          <w:i/>
        </w:rPr>
        <w:t>,</w:t>
      </w:r>
      <w:r w:rsidR="008B5893">
        <w:t xml:space="preserve"> </w:t>
      </w:r>
      <w:r w:rsidR="00856D31">
        <w:t xml:space="preserve">also called </w:t>
      </w:r>
      <w:r>
        <w:t>Communication and Symbolic Behavior Scales and Developmental Profile</w:t>
      </w:r>
      <w:r w:rsidR="00856D31">
        <w:t xml:space="preserve"> (CSBS-DP) </w:t>
      </w:r>
      <w:r w:rsidR="00856D31" w:rsidRPr="00856D31">
        <w:rPr>
          <w:i/>
        </w:rPr>
        <w:t>(C)</w:t>
      </w:r>
    </w:p>
    <w:p w:rsidR="00AF6D73" w:rsidRDefault="00AF6D73" w:rsidP="00AF6D73">
      <w:pPr>
        <w:pStyle w:val="ListParagraph"/>
        <w:numPr>
          <w:ilvl w:val="0"/>
          <w:numId w:val="20"/>
        </w:numPr>
        <w:spacing w:after="0" w:line="240" w:lineRule="auto"/>
      </w:pPr>
      <w:r>
        <w:t xml:space="preserve">18-30 </w:t>
      </w:r>
      <w:proofErr w:type="spellStart"/>
      <w:r>
        <w:t>mo</w:t>
      </w:r>
      <w:r w:rsidR="008B5893">
        <w:t>s</w:t>
      </w:r>
      <w:proofErr w:type="spellEnd"/>
      <w:r>
        <w:t>: Modified Checklist for Autism in Toddlers (M-CHAT-RF)</w:t>
      </w:r>
    </w:p>
    <w:p w:rsidR="00AF6D73" w:rsidRDefault="008B5893" w:rsidP="00AF6D73">
      <w:pPr>
        <w:pStyle w:val="ListParagraph"/>
        <w:numPr>
          <w:ilvl w:val="0"/>
          <w:numId w:val="20"/>
        </w:numPr>
        <w:spacing w:after="0" w:line="240" w:lineRule="auto"/>
      </w:pPr>
      <w:r>
        <w:t xml:space="preserve">4-11 </w:t>
      </w:r>
      <w:proofErr w:type="spellStart"/>
      <w:r>
        <w:t>yrs</w:t>
      </w:r>
      <w:proofErr w:type="spellEnd"/>
      <w:r>
        <w:t xml:space="preserve">: </w:t>
      </w:r>
      <w:r w:rsidR="00856D31">
        <w:t xml:space="preserve">Childhood Autism Screening Test (CAST) </w:t>
      </w:r>
      <w:r w:rsidR="00856D31" w:rsidRPr="00856D31">
        <w:rPr>
          <w:i/>
        </w:rPr>
        <w:t>(B)</w:t>
      </w:r>
    </w:p>
    <w:p w:rsidR="00856D31" w:rsidRDefault="00856D31" w:rsidP="00856D31">
      <w:pPr>
        <w:spacing w:after="0" w:line="240" w:lineRule="auto"/>
      </w:pPr>
    </w:p>
    <w:p w:rsidR="00856D31" w:rsidRDefault="00856D31" w:rsidP="00856D31">
      <w:pPr>
        <w:spacing w:after="0" w:line="240" w:lineRule="auto"/>
      </w:pPr>
      <w:r>
        <w:t>Patients who have positive screens for ASD using these tools should be referred</w:t>
      </w:r>
      <w:r w:rsidR="00FD425C">
        <w:t xml:space="preserve"> to a developmental and behavioral pediatrician</w:t>
      </w:r>
      <w:r>
        <w:t xml:space="preserve"> for further evaluation and diagnosis. </w:t>
      </w:r>
      <w:r w:rsidR="00FD425C">
        <w:t xml:space="preserve">Diagnostic tools, in conjunction with clinical judgement, are used to make the diagnosis of ASD. Diagnostic tools include the Autism Diagnostic Observation Schedule (ADOS) </w:t>
      </w:r>
      <w:r w:rsidR="00FD425C" w:rsidRPr="00FD425C">
        <w:rPr>
          <w:i/>
        </w:rPr>
        <w:t>(A)</w:t>
      </w:r>
      <w:r w:rsidR="00FD425C">
        <w:t xml:space="preserve"> and the Childhood Autism Rating Scale (CARS).</w:t>
      </w:r>
    </w:p>
    <w:p w:rsidR="009C509A" w:rsidRDefault="009C509A" w:rsidP="008E44EB">
      <w:pPr>
        <w:spacing w:after="0" w:line="240" w:lineRule="auto"/>
      </w:pPr>
    </w:p>
    <w:p w:rsidR="009C509A" w:rsidRDefault="009C509A" w:rsidP="008E44EB">
      <w:pPr>
        <w:spacing w:after="0" w:line="240" w:lineRule="auto"/>
      </w:pPr>
    </w:p>
    <w:p w:rsidR="009C509A" w:rsidRDefault="009C509A" w:rsidP="008E44EB">
      <w:pPr>
        <w:spacing w:after="0" w:line="240" w:lineRule="auto"/>
      </w:pPr>
    </w:p>
    <w:p w:rsidR="009C509A" w:rsidRDefault="009C509A" w:rsidP="00AB1829">
      <w:pPr>
        <w:pStyle w:val="ListParagraph"/>
        <w:numPr>
          <w:ilvl w:val="0"/>
          <w:numId w:val="18"/>
        </w:numPr>
        <w:spacing w:line="240" w:lineRule="auto"/>
      </w:pPr>
      <w:r w:rsidRPr="009C509A">
        <w:t xml:space="preserve">A 2-year-old boy presents with severe language delay. Which of the following tests should be administered first? </w:t>
      </w:r>
    </w:p>
    <w:p w:rsidR="009C509A" w:rsidRDefault="009C509A" w:rsidP="009C509A">
      <w:pPr>
        <w:spacing w:after="0" w:line="240" w:lineRule="auto"/>
        <w:ind w:firstLine="360"/>
      </w:pPr>
      <w:r w:rsidRPr="009C509A">
        <w:t>A. Audiology testing</w:t>
      </w:r>
    </w:p>
    <w:p w:rsidR="009C509A" w:rsidRDefault="009C509A" w:rsidP="009C509A">
      <w:pPr>
        <w:spacing w:after="0" w:line="240" w:lineRule="auto"/>
        <w:ind w:firstLine="360"/>
      </w:pPr>
      <w:r w:rsidRPr="009C509A">
        <w:t>B. Comparative genomic hybridization array</w:t>
      </w:r>
    </w:p>
    <w:p w:rsidR="009C509A" w:rsidRDefault="009C509A" w:rsidP="009C509A">
      <w:pPr>
        <w:spacing w:after="0" w:line="240" w:lineRule="auto"/>
        <w:ind w:firstLine="360"/>
      </w:pPr>
      <w:r w:rsidRPr="009C509A">
        <w:t>C. Fragile X syndrome testing</w:t>
      </w:r>
    </w:p>
    <w:p w:rsidR="009C509A" w:rsidRDefault="009C509A" w:rsidP="009C509A">
      <w:pPr>
        <w:spacing w:after="0" w:line="240" w:lineRule="auto"/>
        <w:ind w:firstLine="360"/>
      </w:pPr>
      <w:r w:rsidRPr="009C509A">
        <w:t>D. Lead level</w:t>
      </w:r>
    </w:p>
    <w:p w:rsidR="009C509A" w:rsidRDefault="009C509A" w:rsidP="009C509A">
      <w:pPr>
        <w:spacing w:after="0" w:line="240" w:lineRule="auto"/>
        <w:ind w:firstLine="360"/>
      </w:pPr>
      <w:r w:rsidRPr="009C509A">
        <w:t>E. Metabolic testing</w:t>
      </w:r>
    </w:p>
    <w:p w:rsidR="008E44EB" w:rsidRDefault="008E44EB" w:rsidP="008E44EB"/>
    <w:p w:rsidR="009C509A" w:rsidRDefault="009C509A" w:rsidP="008E44EB">
      <w:r>
        <w:t>Answer: A</w:t>
      </w:r>
    </w:p>
    <w:p w:rsidR="001F0158" w:rsidRDefault="009A54E2" w:rsidP="008E44EB">
      <w:pPr>
        <w:rPr>
          <w:lang w:val="en"/>
        </w:rPr>
      </w:pPr>
      <w:r>
        <w:t>All children with language and/or communication delays should undergo audiology testing</w:t>
      </w:r>
      <w:r w:rsidR="00CB7E3A">
        <w:t xml:space="preserve"> </w:t>
      </w:r>
      <w:r w:rsidR="00CB7E3A" w:rsidRPr="00F2077C">
        <w:rPr>
          <w:i/>
        </w:rPr>
        <w:t>(A)</w:t>
      </w:r>
      <w:r w:rsidRPr="00F2077C">
        <w:rPr>
          <w:i/>
        </w:rPr>
        <w:t>.</w:t>
      </w:r>
      <w:r>
        <w:t xml:space="preserve"> </w:t>
      </w:r>
      <w:r w:rsidR="00CB7E3A" w:rsidRPr="00CB7E3A">
        <w:rPr>
          <w:lang w:val="en"/>
        </w:rPr>
        <w:t>This can be difficult and may ultimately require a sedated auditory brainstem response or a brainstem auditory evoked response test.</w:t>
      </w:r>
      <w:r w:rsidR="00F2077C">
        <w:rPr>
          <w:lang w:val="en"/>
        </w:rPr>
        <w:t xml:space="preserve"> </w:t>
      </w:r>
    </w:p>
    <w:p w:rsidR="009C509A" w:rsidRDefault="00F2077C" w:rsidP="008E44EB">
      <w:pPr>
        <w:rPr>
          <w:lang w:val="en"/>
        </w:rPr>
      </w:pPr>
      <w:r>
        <w:rPr>
          <w:lang w:val="en"/>
        </w:rPr>
        <w:t xml:space="preserve">Additionally, </w:t>
      </w:r>
      <w:r w:rsidRPr="00F2077C">
        <w:rPr>
          <w:lang w:val="en"/>
        </w:rPr>
        <w:t>certain genetic disorders (</w:t>
      </w:r>
      <w:proofErr w:type="spellStart"/>
      <w:r w:rsidRPr="00F2077C">
        <w:rPr>
          <w:lang w:val="en"/>
        </w:rPr>
        <w:t>eg</w:t>
      </w:r>
      <w:proofErr w:type="spellEnd"/>
      <w:r w:rsidRPr="00F2077C">
        <w:rPr>
          <w:lang w:val="en"/>
        </w:rPr>
        <w:t>, fragile X syndrome, neurofibromatosis, tuberous sclerosis</w:t>
      </w:r>
      <w:r>
        <w:rPr>
          <w:lang w:val="en"/>
        </w:rPr>
        <w:t>, and Rett syndrome</w:t>
      </w:r>
      <w:r w:rsidRPr="00F2077C">
        <w:rPr>
          <w:lang w:val="en"/>
        </w:rPr>
        <w:t>) are more likely to be associated with autism and should be considered when making a diagnosis of ASD</w:t>
      </w:r>
      <w:r>
        <w:rPr>
          <w:lang w:val="en"/>
        </w:rPr>
        <w:t>.</w:t>
      </w:r>
      <w:r w:rsidRPr="00F2077C">
        <w:rPr>
          <w:lang w:val="en"/>
        </w:rPr>
        <w:t xml:space="preserve"> </w:t>
      </w:r>
      <w:r w:rsidR="00CB7E3A">
        <w:rPr>
          <w:lang w:val="en"/>
        </w:rPr>
        <w:t xml:space="preserve"> For children with concerns for autism, full physical exam (specifically noting neurological or </w:t>
      </w:r>
      <w:r>
        <w:rPr>
          <w:lang w:val="en"/>
        </w:rPr>
        <w:t>neurocutaneous findings) a</w:t>
      </w:r>
      <w:r w:rsidR="00CB7E3A">
        <w:rPr>
          <w:lang w:val="en"/>
        </w:rPr>
        <w:t>nd additional laboratory evaluation should be performed to</w:t>
      </w:r>
      <w:r>
        <w:rPr>
          <w:lang w:val="en"/>
        </w:rPr>
        <w:t xml:space="preserve"> evaluate for autism-related syndromes. When making a diagnosis of ASD, standard testing should include a comparative hybridization array </w:t>
      </w:r>
      <w:r w:rsidRPr="00F2077C">
        <w:rPr>
          <w:i/>
          <w:lang w:val="en"/>
        </w:rPr>
        <w:t>(B)</w:t>
      </w:r>
      <w:r>
        <w:rPr>
          <w:lang w:val="en"/>
        </w:rPr>
        <w:t xml:space="preserve">, fragile X syndrome </w:t>
      </w:r>
      <w:r w:rsidRPr="00F2077C">
        <w:rPr>
          <w:i/>
          <w:lang w:val="en"/>
        </w:rPr>
        <w:t>(C)</w:t>
      </w:r>
      <w:r>
        <w:rPr>
          <w:lang w:val="en"/>
        </w:rPr>
        <w:t xml:space="preserve">, and lead </w:t>
      </w:r>
      <w:r w:rsidRPr="00F2077C">
        <w:rPr>
          <w:i/>
          <w:lang w:val="en"/>
        </w:rPr>
        <w:t>(D).</w:t>
      </w:r>
      <w:r>
        <w:rPr>
          <w:lang w:val="en"/>
        </w:rPr>
        <w:t xml:space="preserve"> N</w:t>
      </w:r>
      <w:r w:rsidRPr="00F2077C">
        <w:rPr>
          <w:lang w:val="en"/>
        </w:rPr>
        <w:t>euroimaging, electroencephalography, or metabolic testing</w:t>
      </w:r>
      <w:r>
        <w:rPr>
          <w:lang w:val="en"/>
        </w:rPr>
        <w:t xml:space="preserve"> </w:t>
      </w:r>
      <w:r w:rsidRPr="00F2077C">
        <w:rPr>
          <w:i/>
          <w:lang w:val="en"/>
        </w:rPr>
        <w:t>(E)</w:t>
      </w:r>
      <w:r w:rsidRPr="00F2077C">
        <w:rPr>
          <w:lang w:val="en"/>
        </w:rPr>
        <w:t xml:space="preserve"> should be reserved if indicated from physical examination or historical findings.</w:t>
      </w:r>
      <w:bookmarkStart w:id="0" w:name="_GoBack"/>
      <w:bookmarkEnd w:id="0"/>
    </w:p>
    <w:p w:rsidR="001F0158" w:rsidRDefault="001F0158" w:rsidP="008E44EB">
      <w:pPr>
        <w:rPr>
          <w:lang w:val="en"/>
        </w:rPr>
      </w:pPr>
    </w:p>
    <w:p w:rsidR="009C509A" w:rsidRPr="001F0158" w:rsidRDefault="009C509A" w:rsidP="001F0158">
      <w:pPr>
        <w:pStyle w:val="ListParagraph"/>
        <w:numPr>
          <w:ilvl w:val="0"/>
          <w:numId w:val="18"/>
        </w:numPr>
        <w:rPr>
          <w:rFonts w:ascii="Calibri" w:hAnsi="Calibri"/>
          <w:color w:val="201F1E"/>
          <w:shd w:val="clear" w:color="auto" w:fill="FFFFFF"/>
        </w:rPr>
      </w:pPr>
      <w:r w:rsidRPr="001F0158">
        <w:rPr>
          <w:rFonts w:ascii="Calibri" w:hAnsi="Calibri"/>
          <w:color w:val="201F1E"/>
          <w:shd w:val="clear" w:color="auto" w:fill="FFFFFF"/>
        </w:rPr>
        <w:t xml:space="preserve">Parents of a 4-year-old girl diagnosed as having ASD want to know the best, most accepted complementary and alternative therapies for their child’s disorder. Which of the following therapies is best accepted in this category? </w:t>
      </w:r>
    </w:p>
    <w:p w:rsidR="009C509A" w:rsidRDefault="009C509A" w:rsidP="009C509A">
      <w:pPr>
        <w:spacing w:after="0"/>
        <w:ind w:firstLine="360"/>
        <w:rPr>
          <w:rFonts w:ascii="Calibri" w:hAnsi="Calibri"/>
          <w:color w:val="201F1E"/>
          <w:shd w:val="clear" w:color="auto" w:fill="FFFFFF"/>
        </w:rPr>
      </w:pPr>
      <w:r>
        <w:rPr>
          <w:rFonts w:ascii="Calibri" w:hAnsi="Calibri"/>
          <w:color w:val="201F1E"/>
          <w:shd w:val="clear" w:color="auto" w:fill="FFFFFF"/>
        </w:rPr>
        <w:t>A. Chelation for heavy metal poisoning</w:t>
      </w:r>
    </w:p>
    <w:p w:rsidR="009C509A" w:rsidRDefault="009C509A" w:rsidP="009C509A">
      <w:pPr>
        <w:spacing w:after="0"/>
        <w:ind w:firstLine="360"/>
        <w:rPr>
          <w:rFonts w:ascii="Calibri" w:hAnsi="Calibri"/>
          <w:color w:val="201F1E"/>
          <w:shd w:val="clear" w:color="auto" w:fill="FFFFFF"/>
        </w:rPr>
      </w:pPr>
      <w:r>
        <w:rPr>
          <w:rFonts w:ascii="Calibri" w:hAnsi="Calibri"/>
          <w:color w:val="201F1E"/>
          <w:shd w:val="clear" w:color="auto" w:fill="FFFFFF"/>
        </w:rPr>
        <w:lastRenderedPageBreak/>
        <w:t>B. Hyperbaric oxygen therapy</w:t>
      </w:r>
    </w:p>
    <w:p w:rsidR="009C509A" w:rsidRDefault="009C509A" w:rsidP="009C509A">
      <w:pPr>
        <w:spacing w:after="0"/>
        <w:ind w:firstLine="360"/>
        <w:rPr>
          <w:rFonts w:ascii="Calibri" w:hAnsi="Calibri"/>
          <w:color w:val="201F1E"/>
          <w:shd w:val="clear" w:color="auto" w:fill="FFFFFF"/>
        </w:rPr>
      </w:pPr>
      <w:r>
        <w:rPr>
          <w:rFonts w:ascii="Calibri" w:hAnsi="Calibri"/>
          <w:color w:val="201F1E"/>
          <w:shd w:val="clear" w:color="auto" w:fill="FFFFFF"/>
        </w:rPr>
        <w:t>C. Massage therapy</w:t>
      </w:r>
    </w:p>
    <w:p w:rsidR="009C509A" w:rsidRDefault="009C509A" w:rsidP="009C509A">
      <w:pPr>
        <w:spacing w:after="0"/>
        <w:ind w:firstLine="360"/>
        <w:rPr>
          <w:rFonts w:ascii="Calibri" w:hAnsi="Calibri"/>
          <w:color w:val="201F1E"/>
          <w:shd w:val="clear" w:color="auto" w:fill="FFFFFF"/>
        </w:rPr>
      </w:pPr>
      <w:r>
        <w:rPr>
          <w:rFonts w:ascii="Calibri" w:hAnsi="Calibri"/>
          <w:color w:val="201F1E"/>
          <w:shd w:val="clear" w:color="auto" w:fill="FFFFFF"/>
        </w:rPr>
        <w:t xml:space="preserve">D. Melatonin therapy </w:t>
      </w:r>
    </w:p>
    <w:p w:rsidR="009C509A" w:rsidRDefault="009C509A" w:rsidP="009C509A">
      <w:pPr>
        <w:spacing w:after="0"/>
        <w:ind w:firstLine="360"/>
        <w:rPr>
          <w:rFonts w:ascii="Calibri" w:hAnsi="Calibri"/>
          <w:color w:val="201F1E"/>
          <w:shd w:val="clear" w:color="auto" w:fill="FFFFFF"/>
        </w:rPr>
      </w:pPr>
      <w:r>
        <w:rPr>
          <w:rFonts w:ascii="Calibri" w:hAnsi="Calibri"/>
          <w:color w:val="201F1E"/>
          <w:shd w:val="clear" w:color="auto" w:fill="FFFFFF"/>
        </w:rPr>
        <w:t>E. Vitamin B12 shot therapy</w:t>
      </w:r>
    </w:p>
    <w:p w:rsidR="009C509A" w:rsidRDefault="009C509A" w:rsidP="008E44EB"/>
    <w:p w:rsidR="009C509A" w:rsidRDefault="009C509A" w:rsidP="008E44EB">
      <w:r>
        <w:t>Answer: D</w:t>
      </w:r>
    </w:p>
    <w:p w:rsidR="00715902" w:rsidRDefault="00715902" w:rsidP="008E44EB">
      <w:r>
        <w:t xml:space="preserve">Although Applied Behavioral Analysis (ABA) is the most widely accepted conventional therapy for ASD, there is high use of complementary and alternative medicine (CAM) therapies among children with ASD. </w:t>
      </w:r>
      <w:r w:rsidR="002C6650">
        <w:t>Parents appear to use CAM more often if the child has co-existing GI issues, seizures, or behavioral disorders.</w:t>
      </w:r>
      <w:r w:rsidR="00AA588E">
        <w:t xml:space="preserve"> Parents may not mention using these therapies, and providers should ask about their use directly.</w:t>
      </w:r>
      <w:r w:rsidR="002C6650">
        <w:t xml:space="preserve"> As a clinician, it is important to be familiar with CAM therapies and be </w:t>
      </w:r>
      <w:r w:rsidR="00AA588E">
        <w:t>non-judgmental</w:t>
      </w:r>
      <w:r w:rsidR="002C6650">
        <w:t xml:space="preserve">. When providing advice concerning CAM, the following ethical </w:t>
      </w:r>
      <w:proofErr w:type="spellStart"/>
      <w:r w:rsidR="002C6650">
        <w:t>principals</w:t>
      </w:r>
      <w:proofErr w:type="spellEnd"/>
      <w:r w:rsidR="002C6650">
        <w:t xml:space="preserve"> can be useful:</w:t>
      </w:r>
    </w:p>
    <w:p w:rsidR="002C6650" w:rsidRDefault="002C6650" w:rsidP="002C6650">
      <w:pPr>
        <w:pStyle w:val="NormalWeb"/>
        <w:numPr>
          <w:ilvl w:val="0"/>
          <w:numId w:val="25"/>
        </w:numPr>
        <w:spacing w:line="360" w:lineRule="atLeast"/>
        <w:rPr>
          <w:rFonts w:ascii="Open Sans" w:hAnsi="Open Sans" w:cs="Helvetica"/>
          <w:sz w:val="21"/>
          <w:szCs w:val="21"/>
          <w:lang w:val="en"/>
        </w:rPr>
      </w:pPr>
      <w:r>
        <w:rPr>
          <w:rFonts w:ascii="Open Sans" w:hAnsi="Open Sans" w:cs="Helvetica"/>
          <w:sz w:val="21"/>
          <w:szCs w:val="21"/>
          <w:lang w:val="en"/>
        </w:rPr>
        <w:t xml:space="preserve">If a CAM therapy is safe and effective then </w:t>
      </w:r>
      <w:r>
        <w:rPr>
          <w:rStyle w:val="Emphasis"/>
          <w:rFonts w:ascii="Open Sans" w:hAnsi="Open Sans" w:cs="Helvetica"/>
          <w:sz w:val="21"/>
          <w:szCs w:val="21"/>
          <w:lang w:val="en"/>
        </w:rPr>
        <w:t>recommend.</w:t>
      </w:r>
    </w:p>
    <w:p w:rsidR="002C6650" w:rsidRDefault="002C6650" w:rsidP="002C6650">
      <w:pPr>
        <w:pStyle w:val="NormalWeb"/>
        <w:numPr>
          <w:ilvl w:val="0"/>
          <w:numId w:val="25"/>
        </w:numPr>
        <w:spacing w:line="360" w:lineRule="atLeast"/>
        <w:rPr>
          <w:rFonts w:ascii="Open Sans" w:hAnsi="Open Sans" w:cs="Helvetica"/>
          <w:sz w:val="21"/>
          <w:szCs w:val="21"/>
          <w:lang w:val="en"/>
        </w:rPr>
      </w:pPr>
      <w:r>
        <w:rPr>
          <w:rFonts w:ascii="Open Sans" w:hAnsi="Open Sans" w:cs="Helvetica"/>
          <w:sz w:val="21"/>
          <w:szCs w:val="21"/>
          <w:lang w:val="en"/>
        </w:rPr>
        <w:t xml:space="preserve">If a CAM therapy is safe but effectiveness is unknown then </w:t>
      </w:r>
      <w:r>
        <w:rPr>
          <w:rStyle w:val="Emphasis"/>
          <w:rFonts w:ascii="Open Sans" w:hAnsi="Open Sans" w:cs="Helvetica"/>
          <w:sz w:val="21"/>
          <w:szCs w:val="21"/>
          <w:lang w:val="en"/>
        </w:rPr>
        <w:t>tolerate.</w:t>
      </w:r>
    </w:p>
    <w:p w:rsidR="002C6650" w:rsidRDefault="002C6650" w:rsidP="002C6650">
      <w:pPr>
        <w:pStyle w:val="NormalWeb"/>
        <w:numPr>
          <w:ilvl w:val="0"/>
          <w:numId w:val="25"/>
        </w:numPr>
        <w:spacing w:line="360" w:lineRule="atLeast"/>
        <w:rPr>
          <w:rFonts w:ascii="Open Sans" w:hAnsi="Open Sans" w:cs="Helvetica"/>
          <w:sz w:val="21"/>
          <w:szCs w:val="21"/>
          <w:lang w:val="en"/>
        </w:rPr>
      </w:pPr>
      <w:r>
        <w:rPr>
          <w:rFonts w:ascii="Open Sans" w:hAnsi="Open Sans" w:cs="Helvetica"/>
          <w:sz w:val="21"/>
          <w:szCs w:val="21"/>
          <w:lang w:val="en"/>
        </w:rPr>
        <w:t xml:space="preserve">If a CAM therapy has a concern for safety but is effective then </w:t>
      </w:r>
      <w:r>
        <w:rPr>
          <w:rStyle w:val="Emphasis"/>
          <w:rFonts w:ascii="Open Sans" w:hAnsi="Open Sans" w:cs="Helvetica"/>
          <w:sz w:val="21"/>
          <w:szCs w:val="21"/>
          <w:lang w:val="en"/>
        </w:rPr>
        <w:t>monitor closely.</w:t>
      </w:r>
    </w:p>
    <w:p w:rsidR="002C6650" w:rsidRPr="002C6650" w:rsidRDefault="002C6650" w:rsidP="002C6650">
      <w:pPr>
        <w:pStyle w:val="NormalWeb"/>
        <w:numPr>
          <w:ilvl w:val="0"/>
          <w:numId w:val="25"/>
        </w:numPr>
        <w:spacing w:line="360" w:lineRule="atLeast"/>
        <w:rPr>
          <w:rStyle w:val="Emphasis"/>
          <w:rFonts w:ascii="Open Sans" w:hAnsi="Open Sans" w:cs="Helvetica"/>
          <w:i w:val="0"/>
          <w:iCs w:val="0"/>
          <w:sz w:val="21"/>
          <w:szCs w:val="21"/>
          <w:bdr w:val="none" w:sz="0" w:space="0" w:color="auto"/>
          <w:lang w:val="en"/>
        </w:rPr>
      </w:pPr>
      <w:r>
        <w:rPr>
          <w:rFonts w:ascii="Open Sans" w:hAnsi="Open Sans" w:cs="Helvetica"/>
          <w:sz w:val="21"/>
          <w:szCs w:val="21"/>
          <w:lang w:val="en"/>
        </w:rPr>
        <w:t xml:space="preserve">If a CAM therapy is unsafe and not effective then </w:t>
      </w:r>
      <w:r>
        <w:rPr>
          <w:rStyle w:val="Emphasis"/>
          <w:rFonts w:ascii="Open Sans" w:hAnsi="Open Sans" w:cs="Helvetica"/>
          <w:sz w:val="21"/>
          <w:szCs w:val="21"/>
          <w:lang w:val="en"/>
        </w:rPr>
        <w:t>advise against.</w:t>
      </w:r>
    </w:p>
    <w:p w:rsidR="002C6650" w:rsidRDefault="002C6650" w:rsidP="002C6650">
      <w:pPr>
        <w:pStyle w:val="NormalWeb"/>
        <w:rPr>
          <w:rStyle w:val="Emphasis"/>
          <w:rFonts w:ascii="Open Sans" w:hAnsi="Open Sans" w:cs="Helvetica"/>
          <w:i w:val="0"/>
          <w:iCs w:val="0"/>
          <w:sz w:val="21"/>
          <w:szCs w:val="21"/>
          <w:bdr w:val="none" w:sz="0" w:space="0" w:color="auto"/>
          <w:lang w:val="en"/>
        </w:rPr>
      </w:pPr>
    </w:p>
    <w:p w:rsidR="002C6650" w:rsidRDefault="002C6650" w:rsidP="002C6650">
      <w:pPr>
        <w:pStyle w:val="NormalWeb"/>
        <w:rPr>
          <w:rFonts w:ascii="Open Sans" w:hAnsi="Open Sans" w:cs="Helvetica"/>
          <w:sz w:val="21"/>
          <w:szCs w:val="21"/>
          <w:lang w:val="en"/>
        </w:rPr>
      </w:pPr>
      <w:r>
        <w:rPr>
          <w:rStyle w:val="Emphasis"/>
          <w:rFonts w:ascii="Open Sans" w:hAnsi="Open Sans" w:cs="Helvetica"/>
          <w:i w:val="0"/>
          <w:iCs w:val="0"/>
          <w:sz w:val="21"/>
          <w:szCs w:val="21"/>
          <w:bdr w:val="none" w:sz="0" w:space="0" w:color="auto"/>
          <w:lang w:val="en"/>
        </w:rPr>
        <w:t xml:space="preserve">Sleep disturbance is very common among children with ASD. </w:t>
      </w:r>
      <w:r>
        <w:rPr>
          <w:rFonts w:ascii="Open Sans" w:hAnsi="Open Sans" w:cs="Helvetica"/>
          <w:sz w:val="21"/>
          <w:szCs w:val="21"/>
          <w:lang w:val="en"/>
        </w:rPr>
        <w:t xml:space="preserve">Melatonin </w:t>
      </w:r>
      <w:r w:rsidRPr="00D40A19">
        <w:rPr>
          <w:rFonts w:ascii="Open Sans" w:hAnsi="Open Sans" w:cs="Helvetica"/>
          <w:i/>
          <w:sz w:val="21"/>
          <w:szCs w:val="21"/>
          <w:lang w:val="en"/>
        </w:rPr>
        <w:t>(D)</w:t>
      </w:r>
      <w:r>
        <w:rPr>
          <w:rFonts w:ascii="Open Sans" w:hAnsi="Open Sans" w:cs="Helvetica"/>
          <w:sz w:val="21"/>
          <w:szCs w:val="21"/>
          <w:lang w:val="en"/>
        </w:rPr>
        <w:t xml:space="preserve"> is a CAM therapy recommended for sleep that is considered safe and effective.</w:t>
      </w:r>
      <w:r w:rsidR="00D40A19">
        <w:rPr>
          <w:rFonts w:ascii="Open Sans" w:hAnsi="Open Sans" w:cs="Helvetica"/>
          <w:sz w:val="21"/>
          <w:szCs w:val="21"/>
          <w:lang w:val="en"/>
        </w:rPr>
        <w:t xml:space="preserve"> </w:t>
      </w:r>
    </w:p>
    <w:p w:rsidR="006E093B" w:rsidRDefault="006E093B" w:rsidP="002C6650">
      <w:pPr>
        <w:pStyle w:val="NormalWeb"/>
        <w:rPr>
          <w:rFonts w:ascii="Open Sans" w:hAnsi="Open Sans" w:cs="Helvetica"/>
          <w:sz w:val="21"/>
          <w:szCs w:val="21"/>
          <w:lang w:val="en"/>
        </w:rPr>
      </w:pPr>
    </w:p>
    <w:p w:rsidR="006E093B" w:rsidRDefault="006E093B" w:rsidP="002C6650">
      <w:pPr>
        <w:pStyle w:val="NormalWeb"/>
        <w:rPr>
          <w:rFonts w:ascii="Open Sans" w:hAnsi="Open Sans" w:cs="Helvetica"/>
          <w:sz w:val="21"/>
          <w:szCs w:val="21"/>
          <w:lang w:val="en"/>
        </w:rPr>
      </w:pPr>
      <w:r>
        <w:rPr>
          <w:rFonts w:ascii="Open Sans" w:hAnsi="Open Sans" w:cs="Helvetica"/>
          <w:sz w:val="21"/>
          <w:szCs w:val="21"/>
          <w:lang w:val="en"/>
        </w:rPr>
        <w:t xml:space="preserve">Interventions that lack </w:t>
      </w:r>
      <w:r w:rsidR="00B65180">
        <w:rPr>
          <w:rFonts w:ascii="Open Sans" w:hAnsi="Open Sans" w:cs="Helvetica"/>
          <w:sz w:val="21"/>
          <w:szCs w:val="21"/>
          <w:lang w:val="en"/>
        </w:rPr>
        <w:t>definitive</w:t>
      </w:r>
      <w:r>
        <w:rPr>
          <w:rFonts w:ascii="Open Sans" w:hAnsi="Open Sans" w:cs="Helvetica"/>
          <w:sz w:val="21"/>
          <w:szCs w:val="21"/>
          <w:lang w:val="en"/>
        </w:rPr>
        <w:t xml:space="preserve"> scientific evidence of a benefit but are unlikely to be harmful for children with ASD include massage </w:t>
      </w:r>
      <w:r w:rsidRPr="006E093B">
        <w:rPr>
          <w:rFonts w:ascii="Open Sans" w:hAnsi="Open Sans" w:cs="Helvetica"/>
          <w:i/>
          <w:sz w:val="21"/>
          <w:szCs w:val="21"/>
          <w:lang w:val="en"/>
        </w:rPr>
        <w:t>(C),</w:t>
      </w:r>
      <w:r>
        <w:rPr>
          <w:rFonts w:ascii="Open Sans" w:hAnsi="Open Sans" w:cs="Helvetica"/>
          <w:sz w:val="21"/>
          <w:szCs w:val="21"/>
          <w:lang w:val="en"/>
        </w:rPr>
        <w:t xml:space="preserve"> yoga, hypnotherapy, vitamin C, vitamin B12 </w:t>
      </w:r>
      <w:r w:rsidRPr="006E093B">
        <w:rPr>
          <w:rFonts w:ascii="Open Sans" w:hAnsi="Open Sans" w:cs="Helvetica"/>
          <w:i/>
          <w:sz w:val="21"/>
          <w:szCs w:val="21"/>
          <w:lang w:val="en"/>
        </w:rPr>
        <w:t>(E),</w:t>
      </w:r>
      <w:r>
        <w:rPr>
          <w:rFonts w:ascii="Open Sans" w:hAnsi="Open Sans" w:cs="Helvetica"/>
          <w:sz w:val="21"/>
          <w:szCs w:val="21"/>
          <w:lang w:val="en"/>
        </w:rPr>
        <w:t xml:space="preserve"> and folic acid. Due to the lack of evidence, they are generally not recommended, but they may be tolerated as the risk of harm is low.</w:t>
      </w:r>
    </w:p>
    <w:p w:rsidR="00D40A19" w:rsidRDefault="00D40A19" w:rsidP="002C6650">
      <w:pPr>
        <w:pStyle w:val="NormalWeb"/>
        <w:rPr>
          <w:rFonts w:ascii="Open Sans" w:hAnsi="Open Sans" w:cs="Helvetica"/>
          <w:sz w:val="21"/>
          <w:szCs w:val="21"/>
          <w:lang w:val="en"/>
        </w:rPr>
      </w:pPr>
    </w:p>
    <w:p w:rsidR="00432ED0" w:rsidRDefault="00432ED0" w:rsidP="002C6650">
      <w:pPr>
        <w:pStyle w:val="NormalWeb"/>
        <w:rPr>
          <w:rFonts w:ascii="Open Sans" w:hAnsi="Open Sans" w:cs="Helvetica"/>
          <w:sz w:val="21"/>
          <w:szCs w:val="21"/>
          <w:lang w:val="en"/>
        </w:rPr>
      </w:pPr>
      <w:r>
        <w:rPr>
          <w:rFonts w:ascii="Open Sans" w:hAnsi="Open Sans" w:cs="Helvetica"/>
          <w:sz w:val="21"/>
          <w:szCs w:val="21"/>
          <w:lang w:val="en"/>
        </w:rPr>
        <w:t>Unfortunately, there are many CAM therapies that receive media attention and are marketed to parents of children with ASD that have no evidence of benefit</w:t>
      </w:r>
      <w:r w:rsidR="00B65180">
        <w:rPr>
          <w:rFonts w:ascii="Open Sans" w:hAnsi="Open Sans" w:cs="Helvetica"/>
          <w:sz w:val="21"/>
          <w:szCs w:val="21"/>
          <w:lang w:val="en"/>
        </w:rPr>
        <w:t xml:space="preserve"> at high financial cost, such </w:t>
      </w:r>
      <w:r>
        <w:rPr>
          <w:rFonts w:ascii="Open Sans" w:hAnsi="Open Sans" w:cs="Helvetica"/>
          <w:sz w:val="21"/>
          <w:szCs w:val="21"/>
          <w:lang w:val="en"/>
        </w:rPr>
        <w:t xml:space="preserve">hyperbaric oxygen therapy </w:t>
      </w:r>
      <w:r w:rsidRPr="00432ED0">
        <w:rPr>
          <w:rFonts w:ascii="Open Sans" w:hAnsi="Open Sans" w:cs="Helvetica"/>
          <w:i/>
          <w:sz w:val="21"/>
          <w:szCs w:val="21"/>
          <w:lang w:val="en"/>
        </w:rPr>
        <w:t>(B).</w:t>
      </w:r>
      <w:r>
        <w:rPr>
          <w:rFonts w:ascii="Open Sans" w:hAnsi="Open Sans" w:cs="Helvetica"/>
          <w:sz w:val="21"/>
          <w:szCs w:val="21"/>
          <w:lang w:val="en"/>
        </w:rPr>
        <w:t xml:space="preserve"> For parents without a large disposable income, these costly therapies should be discouraged in order to put resources into proven therapies and other services that may be needed.</w:t>
      </w:r>
      <w:r w:rsidR="00AA588E">
        <w:rPr>
          <w:rFonts w:ascii="Open Sans" w:hAnsi="Open Sans" w:cs="Helvetica"/>
          <w:sz w:val="21"/>
          <w:szCs w:val="21"/>
          <w:lang w:val="en"/>
        </w:rPr>
        <w:t xml:space="preserve"> In addition to the high financial cost</w:t>
      </w:r>
      <w:r w:rsidR="00B65180">
        <w:rPr>
          <w:rFonts w:ascii="Open Sans" w:hAnsi="Open Sans" w:cs="Helvetica"/>
          <w:sz w:val="21"/>
          <w:szCs w:val="21"/>
          <w:lang w:val="en"/>
        </w:rPr>
        <w:t xml:space="preserve"> and lack of benefit from </w:t>
      </w:r>
      <w:r w:rsidR="00AA588E">
        <w:rPr>
          <w:rFonts w:ascii="Open Sans" w:hAnsi="Open Sans" w:cs="Helvetica"/>
          <w:sz w:val="21"/>
          <w:szCs w:val="21"/>
          <w:lang w:val="en"/>
        </w:rPr>
        <w:t>hyperbaric oxygen therapy, there are some potential adverse effects (</w:t>
      </w:r>
      <w:r w:rsidR="00AA588E" w:rsidRPr="00AA588E">
        <w:rPr>
          <w:rFonts w:ascii="Open Sans" w:hAnsi="Open Sans" w:cs="Helvetica"/>
          <w:sz w:val="21"/>
          <w:szCs w:val="21"/>
        </w:rPr>
        <w:t>barotrauma to the middle ear, sinuses, or lungs; reversible myopia; pulmonary oxygen toxicity; and seizures</w:t>
      </w:r>
      <w:r w:rsidR="00AA588E">
        <w:rPr>
          <w:rFonts w:ascii="Open Sans" w:hAnsi="Open Sans" w:cs="Helvetica"/>
          <w:sz w:val="21"/>
          <w:szCs w:val="21"/>
        </w:rPr>
        <w:t>)</w:t>
      </w:r>
      <w:r w:rsidR="00AA588E">
        <w:rPr>
          <w:rFonts w:ascii="Open Sans" w:hAnsi="Open Sans" w:cs="Helvetica"/>
          <w:sz w:val="21"/>
          <w:szCs w:val="21"/>
          <w:lang w:val="en"/>
        </w:rPr>
        <w:t xml:space="preserve">.  </w:t>
      </w:r>
      <w:r w:rsidR="00B65180">
        <w:rPr>
          <w:rFonts w:ascii="Open Sans" w:hAnsi="Open Sans" w:cs="Helvetica"/>
          <w:sz w:val="21"/>
          <w:szCs w:val="21"/>
          <w:lang w:val="en"/>
        </w:rPr>
        <w:t xml:space="preserve">Therefore </w:t>
      </w:r>
    </w:p>
    <w:p w:rsidR="00B65180" w:rsidRDefault="00B65180" w:rsidP="002C6650">
      <w:pPr>
        <w:pStyle w:val="NormalWeb"/>
        <w:rPr>
          <w:rFonts w:ascii="Open Sans" w:hAnsi="Open Sans" w:cs="Helvetica"/>
          <w:sz w:val="21"/>
          <w:szCs w:val="21"/>
          <w:lang w:val="en"/>
        </w:rPr>
      </w:pPr>
    </w:p>
    <w:p w:rsidR="00D40A19" w:rsidRDefault="00B65180" w:rsidP="002C6650">
      <w:pPr>
        <w:pStyle w:val="NormalWeb"/>
        <w:rPr>
          <w:rFonts w:ascii="Open Sans" w:hAnsi="Open Sans" w:cs="Helvetica"/>
          <w:sz w:val="21"/>
          <w:szCs w:val="21"/>
          <w:lang w:val="en"/>
        </w:rPr>
      </w:pPr>
      <w:r>
        <w:rPr>
          <w:rFonts w:ascii="Open Sans" w:hAnsi="Open Sans" w:cs="Helvetica"/>
          <w:sz w:val="21"/>
          <w:szCs w:val="21"/>
          <w:lang w:val="en"/>
        </w:rPr>
        <w:t>A potentially</w:t>
      </w:r>
      <w:r w:rsidR="006E093B">
        <w:rPr>
          <w:rFonts w:ascii="Open Sans" w:hAnsi="Open Sans" w:cs="Helvetica"/>
          <w:sz w:val="21"/>
          <w:szCs w:val="21"/>
          <w:lang w:val="en"/>
        </w:rPr>
        <w:t xml:space="preserve"> unsafe</w:t>
      </w:r>
      <w:r>
        <w:rPr>
          <w:rFonts w:ascii="Open Sans" w:hAnsi="Open Sans" w:cs="Helvetica"/>
          <w:sz w:val="21"/>
          <w:szCs w:val="21"/>
          <w:lang w:val="en"/>
        </w:rPr>
        <w:t xml:space="preserve"> and ineffective</w:t>
      </w:r>
      <w:r w:rsidR="006E093B">
        <w:rPr>
          <w:rFonts w:ascii="Open Sans" w:hAnsi="Open Sans" w:cs="Helvetica"/>
          <w:sz w:val="21"/>
          <w:szCs w:val="21"/>
          <w:lang w:val="en"/>
        </w:rPr>
        <w:t xml:space="preserve"> CAM is</w:t>
      </w:r>
      <w:r w:rsidR="00D40A19">
        <w:rPr>
          <w:rFonts w:ascii="Open Sans" w:hAnsi="Open Sans" w:cs="Helvetica"/>
          <w:sz w:val="21"/>
          <w:szCs w:val="21"/>
          <w:lang w:val="en"/>
        </w:rPr>
        <w:t xml:space="preserve"> chelation therapy</w:t>
      </w:r>
      <w:r>
        <w:rPr>
          <w:rFonts w:ascii="Open Sans" w:hAnsi="Open Sans" w:cs="Helvetica"/>
          <w:sz w:val="21"/>
          <w:szCs w:val="21"/>
          <w:lang w:val="en"/>
        </w:rPr>
        <w:t xml:space="preserve"> </w:t>
      </w:r>
      <w:r w:rsidRPr="00B65180">
        <w:rPr>
          <w:rFonts w:ascii="Open Sans" w:hAnsi="Open Sans" w:cs="Helvetica"/>
          <w:i/>
          <w:sz w:val="21"/>
          <w:szCs w:val="21"/>
          <w:lang w:val="en"/>
        </w:rPr>
        <w:t>(A)</w:t>
      </w:r>
      <w:r w:rsidR="00D40A19">
        <w:rPr>
          <w:rFonts w:ascii="Open Sans" w:hAnsi="Open Sans" w:cs="Helvetica"/>
          <w:sz w:val="21"/>
          <w:szCs w:val="21"/>
          <w:lang w:val="en"/>
        </w:rPr>
        <w:t xml:space="preserve"> for presumed heavy metal poisoning</w:t>
      </w:r>
      <w:r>
        <w:rPr>
          <w:rFonts w:ascii="Open Sans" w:hAnsi="Open Sans" w:cs="Helvetica"/>
          <w:sz w:val="21"/>
          <w:szCs w:val="21"/>
          <w:lang w:val="en"/>
        </w:rPr>
        <w:t>.</w:t>
      </w:r>
      <w:r w:rsidR="00D40A19">
        <w:rPr>
          <w:rFonts w:ascii="Open Sans" w:hAnsi="Open Sans" w:cs="Helvetica"/>
          <w:sz w:val="21"/>
          <w:szCs w:val="21"/>
          <w:lang w:val="en"/>
        </w:rPr>
        <w:t xml:space="preserve"> </w:t>
      </w:r>
      <w:r w:rsidR="00432ED0">
        <w:rPr>
          <w:rFonts w:ascii="Open Sans" w:hAnsi="Open Sans" w:cs="Helvetica"/>
          <w:sz w:val="21"/>
          <w:szCs w:val="21"/>
          <w:lang w:val="en"/>
        </w:rPr>
        <w:t xml:space="preserve">Parents should be </w:t>
      </w:r>
      <w:r>
        <w:rPr>
          <w:rFonts w:ascii="Open Sans" w:hAnsi="Open Sans" w:cs="Helvetica"/>
          <w:sz w:val="21"/>
          <w:szCs w:val="21"/>
          <w:lang w:val="en"/>
        </w:rPr>
        <w:t>strongly discouraged</w:t>
      </w:r>
      <w:r w:rsidR="00432ED0">
        <w:rPr>
          <w:rFonts w:ascii="Open Sans" w:hAnsi="Open Sans" w:cs="Helvetica"/>
          <w:sz w:val="21"/>
          <w:szCs w:val="21"/>
          <w:lang w:val="en"/>
        </w:rPr>
        <w:t xml:space="preserve"> against chelation therapy as there have been deaths reported from improper use.</w:t>
      </w:r>
    </w:p>
    <w:p w:rsidR="002C6650" w:rsidRDefault="002C6650" w:rsidP="008E44EB"/>
    <w:p w:rsidR="009C509A" w:rsidRPr="009C509A" w:rsidRDefault="009C509A" w:rsidP="008E44EB">
      <w:pPr>
        <w:rPr>
          <w:i/>
        </w:rPr>
      </w:pPr>
    </w:p>
    <w:p w:rsidR="009C509A" w:rsidRPr="009C509A" w:rsidRDefault="009C509A" w:rsidP="008E44EB">
      <w:pPr>
        <w:rPr>
          <w:i/>
        </w:rPr>
      </w:pPr>
      <w:r w:rsidRPr="009C509A">
        <w:rPr>
          <w:i/>
        </w:rPr>
        <w:t>From Aquifer Pediatrics Case 28:</w:t>
      </w:r>
    </w:p>
    <w:p w:rsidR="009C509A" w:rsidRPr="009C509A" w:rsidRDefault="009C509A" w:rsidP="009C509A">
      <w:pPr>
        <w:pStyle w:val="ListParagraph"/>
        <w:numPr>
          <w:ilvl w:val="0"/>
          <w:numId w:val="10"/>
        </w:numPr>
      </w:pPr>
      <w:r w:rsidRPr="009C509A">
        <w:t>Developmental surveillance is performed at every well child visit, with questions like, "Do you have any concerns about your child's growth and development?"</w:t>
      </w:r>
    </w:p>
    <w:p w:rsidR="009C509A" w:rsidRPr="009C509A" w:rsidRDefault="009C509A" w:rsidP="009C509A">
      <w:pPr>
        <w:ind w:left="720"/>
      </w:pPr>
      <w:r w:rsidRPr="009C509A">
        <w:t>At what ages does the AAP recommend that developmental screening be performed? Select all that apply.</w:t>
      </w:r>
    </w:p>
    <w:p w:rsidR="009C509A" w:rsidRPr="009C509A" w:rsidRDefault="009C509A" w:rsidP="009C509A">
      <w:pPr>
        <w:spacing w:after="0"/>
        <w:ind w:left="360" w:firstLine="360"/>
      </w:pPr>
      <w:r w:rsidRPr="009C509A">
        <w:lastRenderedPageBreak/>
        <w:t>A. 2 months</w:t>
      </w:r>
    </w:p>
    <w:p w:rsidR="009C509A" w:rsidRPr="009C509A" w:rsidRDefault="009C509A" w:rsidP="009C509A">
      <w:pPr>
        <w:spacing w:after="0"/>
        <w:ind w:left="360" w:firstLine="360"/>
      </w:pPr>
      <w:r w:rsidRPr="009C509A">
        <w:t>B. 4 months</w:t>
      </w:r>
    </w:p>
    <w:p w:rsidR="009C509A" w:rsidRPr="009C509A" w:rsidRDefault="009C509A" w:rsidP="009C509A">
      <w:pPr>
        <w:spacing w:after="0"/>
        <w:ind w:left="360" w:firstLine="360"/>
      </w:pPr>
      <w:r w:rsidRPr="009C509A">
        <w:t>C. 6 months</w:t>
      </w:r>
    </w:p>
    <w:p w:rsidR="009C509A" w:rsidRPr="009C509A" w:rsidRDefault="009C509A" w:rsidP="009C509A">
      <w:pPr>
        <w:spacing w:after="0"/>
        <w:ind w:left="360" w:firstLine="360"/>
      </w:pPr>
      <w:r w:rsidRPr="009C509A">
        <w:t>D. 9 months</w:t>
      </w:r>
    </w:p>
    <w:p w:rsidR="009C509A" w:rsidRPr="009C509A" w:rsidRDefault="009C509A" w:rsidP="009C509A">
      <w:pPr>
        <w:spacing w:after="0"/>
        <w:ind w:left="360" w:firstLine="360"/>
      </w:pPr>
      <w:r w:rsidRPr="009C509A">
        <w:t>E. 12 months</w:t>
      </w:r>
    </w:p>
    <w:p w:rsidR="009C509A" w:rsidRPr="009C509A" w:rsidRDefault="009C509A" w:rsidP="009C509A">
      <w:pPr>
        <w:spacing w:after="0"/>
        <w:ind w:left="360" w:firstLine="360"/>
      </w:pPr>
      <w:r w:rsidRPr="009C509A">
        <w:t>F. 15 months</w:t>
      </w:r>
    </w:p>
    <w:p w:rsidR="009C509A" w:rsidRPr="009C509A" w:rsidRDefault="009C509A" w:rsidP="009C509A">
      <w:pPr>
        <w:spacing w:after="0"/>
        <w:ind w:left="360" w:firstLine="360"/>
      </w:pPr>
      <w:r w:rsidRPr="009C509A">
        <w:t>G. 18 months</w:t>
      </w:r>
    </w:p>
    <w:p w:rsidR="009C509A" w:rsidRPr="009C509A" w:rsidRDefault="009C509A" w:rsidP="009C509A">
      <w:pPr>
        <w:spacing w:after="0"/>
        <w:ind w:left="360" w:firstLine="360"/>
      </w:pPr>
      <w:r w:rsidRPr="009C509A">
        <w:t>H. 24 months</w:t>
      </w:r>
    </w:p>
    <w:p w:rsidR="009C509A" w:rsidRPr="009C509A" w:rsidRDefault="009C509A" w:rsidP="009C509A">
      <w:pPr>
        <w:spacing w:after="0"/>
        <w:ind w:left="360" w:firstLine="360"/>
      </w:pPr>
      <w:r w:rsidRPr="009C509A">
        <w:t>I. 30 months</w:t>
      </w:r>
    </w:p>
    <w:p w:rsidR="009C509A" w:rsidRDefault="009C509A" w:rsidP="009C509A">
      <w:pPr>
        <w:spacing w:after="0"/>
        <w:rPr>
          <w:bCs/>
        </w:rPr>
      </w:pPr>
    </w:p>
    <w:p w:rsidR="009C509A" w:rsidRPr="009C509A" w:rsidRDefault="009C509A" w:rsidP="009C509A">
      <w:pPr>
        <w:rPr>
          <w:bCs/>
        </w:rPr>
      </w:pPr>
      <w:r w:rsidRPr="009C509A">
        <w:rPr>
          <w:bCs/>
        </w:rPr>
        <w:t>Answer: D, G, H, I</w:t>
      </w:r>
    </w:p>
    <w:p w:rsidR="009C509A" w:rsidRPr="009C509A" w:rsidRDefault="009C509A" w:rsidP="009C509A">
      <w:r>
        <w:rPr>
          <w:bCs/>
        </w:rPr>
        <w:t>Teaching Point:</w:t>
      </w:r>
    </w:p>
    <w:p w:rsidR="009C509A" w:rsidRPr="009C509A" w:rsidRDefault="009C509A" w:rsidP="009C509A">
      <w:r w:rsidRPr="009C509A">
        <w:t>According to a 2006 </w:t>
      </w:r>
      <w:hyperlink r:id="rId5" w:tgtFrame="_blank" w:history="1">
        <w:r w:rsidRPr="009C509A">
          <w:rPr>
            <w:rStyle w:val="Hyperlink"/>
          </w:rPr>
          <w:t>policy statement</w:t>
        </w:r>
      </w:hyperlink>
      <w:r w:rsidRPr="009C509A">
        <w:t> published by the American Academy of Pediatrics (AAP):</w:t>
      </w:r>
    </w:p>
    <w:p w:rsidR="009C509A" w:rsidRPr="009C509A" w:rsidRDefault="009C509A" w:rsidP="009C509A">
      <w:r w:rsidRPr="009C509A">
        <w:t>..."[C]</w:t>
      </w:r>
      <w:proofErr w:type="spellStart"/>
      <w:r w:rsidRPr="009C509A">
        <w:t>urrent</w:t>
      </w:r>
      <w:proofErr w:type="spellEnd"/>
      <w:r w:rsidRPr="009C509A">
        <w:t xml:space="preserve"> detection rates of developmental disorders are lower than their actual prevalence, which suggests that the challenges to early identification of children with developmental disorders have not been overcome. The authors recommend that developmental surveillance be incorporated at every well-child preventive care visit. Any concerns raised during surveillance should be promptly addressed with standardized developmental screening tests. In addition, screening tests should be administered regularly at the 9-, 18-, and 30-month visits. (Because the 30-month visit is not yet a part of the preventive care system and is often not reimbursable by third-party payers at this time, developmental screening can be performed at 24 months of age. In addition, because the frequency of regular pediatric visits decreases after 24 months of age, a pediatrician who expects that his or her patients will have difficulty attending a 30-month visit should conduct screening during the 24-month visit.)"</w:t>
      </w:r>
    </w:p>
    <w:p w:rsidR="009C509A" w:rsidRPr="009C509A" w:rsidRDefault="009C509A" w:rsidP="009C509A">
      <w:r w:rsidRPr="009C509A">
        <w:t>To improve rates of detection, the AAP now recommends developmental screening using a validated screening tool for all children — at a minimum — at 9 and 18 months and at 24 or 30 months.</w:t>
      </w:r>
    </w:p>
    <w:p w:rsidR="009C509A" w:rsidRPr="009C509A" w:rsidRDefault="009C509A" w:rsidP="009C509A">
      <w:r w:rsidRPr="009C509A">
        <w:t>The AAP also recommends developmental surveillance at every preventive care visit. Surveillance includes the following elements:</w:t>
      </w:r>
    </w:p>
    <w:p w:rsidR="009C509A" w:rsidRPr="009C509A" w:rsidRDefault="009C509A" w:rsidP="009C509A">
      <w:pPr>
        <w:numPr>
          <w:ilvl w:val="0"/>
          <w:numId w:val="14"/>
        </w:numPr>
        <w:spacing w:after="0"/>
      </w:pPr>
      <w:r w:rsidRPr="009C509A">
        <w:t>Maintaining a developmental history.</w:t>
      </w:r>
    </w:p>
    <w:p w:rsidR="009C509A" w:rsidRPr="009C509A" w:rsidRDefault="009C509A" w:rsidP="009C509A">
      <w:pPr>
        <w:numPr>
          <w:ilvl w:val="0"/>
          <w:numId w:val="14"/>
        </w:numPr>
        <w:spacing w:after="0"/>
      </w:pPr>
      <w:r w:rsidRPr="009C509A">
        <w:t>Making accurate and informed observations of the child.</w:t>
      </w:r>
    </w:p>
    <w:p w:rsidR="009C509A" w:rsidRPr="009C509A" w:rsidRDefault="009C509A" w:rsidP="009C509A">
      <w:pPr>
        <w:numPr>
          <w:ilvl w:val="0"/>
          <w:numId w:val="14"/>
        </w:numPr>
        <w:spacing w:after="0"/>
      </w:pPr>
      <w:r w:rsidRPr="009C509A">
        <w:t>Identifying the presence of risk and protective factors.</w:t>
      </w:r>
    </w:p>
    <w:p w:rsidR="009C509A" w:rsidRPr="009C509A" w:rsidRDefault="009C509A" w:rsidP="009C509A">
      <w:pPr>
        <w:numPr>
          <w:ilvl w:val="0"/>
          <w:numId w:val="14"/>
        </w:numPr>
        <w:spacing w:after="0"/>
      </w:pPr>
      <w:r w:rsidRPr="009C509A">
        <w:t>Documenting findings in the medical record.</w:t>
      </w:r>
    </w:p>
    <w:p w:rsidR="009C509A" w:rsidRDefault="009C509A" w:rsidP="008E44EB"/>
    <w:p w:rsidR="009C509A" w:rsidRPr="008E44EB" w:rsidRDefault="009C509A" w:rsidP="008E44EB"/>
    <w:p w:rsidR="008E44EB" w:rsidRDefault="008E44EB" w:rsidP="008E44EB"/>
    <w:sectPr w:rsidR="008E4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Calibri"/>
    <w:charset w:val="00"/>
    <w:family w:val="auto"/>
    <w:pitch w:val="default"/>
  </w:font>
  <w:font w:name="Helvetica">
    <w:panose1 w:val="020B0604020202020204"/>
    <w:charset w:val="00"/>
    <w:family w:val="auto"/>
    <w:pitch w:val="variable"/>
    <w:sig w:usb0="E00002FF" w:usb1="5000785B"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4100"/>
    <w:multiLevelType w:val="multilevel"/>
    <w:tmpl w:val="B8CE433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03CD1088"/>
    <w:multiLevelType w:val="multilevel"/>
    <w:tmpl w:val="BFD4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C35E7"/>
    <w:multiLevelType w:val="hybridMultilevel"/>
    <w:tmpl w:val="53E04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D0F4F"/>
    <w:multiLevelType w:val="hybridMultilevel"/>
    <w:tmpl w:val="2A2C30D6"/>
    <w:lvl w:ilvl="0" w:tplc="2E1C700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273C2"/>
    <w:multiLevelType w:val="hybridMultilevel"/>
    <w:tmpl w:val="AC9086A8"/>
    <w:lvl w:ilvl="0" w:tplc="4E3014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E48D9"/>
    <w:multiLevelType w:val="hybridMultilevel"/>
    <w:tmpl w:val="68B8F12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5B000D"/>
    <w:multiLevelType w:val="hybridMultilevel"/>
    <w:tmpl w:val="43326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82A97"/>
    <w:multiLevelType w:val="hybridMultilevel"/>
    <w:tmpl w:val="644C4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3174D8"/>
    <w:multiLevelType w:val="hybridMultilevel"/>
    <w:tmpl w:val="18026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74F68"/>
    <w:multiLevelType w:val="hybridMultilevel"/>
    <w:tmpl w:val="D0BC54A0"/>
    <w:lvl w:ilvl="0" w:tplc="13FE420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4D52A0"/>
    <w:multiLevelType w:val="hybridMultilevel"/>
    <w:tmpl w:val="F3FA4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5610A4"/>
    <w:multiLevelType w:val="hybridMultilevel"/>
    <w:tmpl w:val="97D2C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09107B"/>
    <w:multiLevelType w:val="multilevel"/>
    <w:tmpl w:val="EB78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DC60FF"/>
    <w:multiLevelType w:val="hybridMultilevel"/>
    <w:tmpl w:val="24F8A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E02536"/>
    <w:multiLevelType w:val="hybridMultilevel"/>
    <w:tmpl w:val="94FC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461A73"/>
    <w:multiLevelType w:val="multilevel"/>
    <w:tmpl w:val="B5DC3CE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950411"/>
    <w:multiLevelType w:val="hybridMultilevel"/>
    <w:tmpl w:val="5658E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08613E"/>
    <w:multiLevelType w:val="hybridMultilevel"/>
    <w:tmpl w:val="98F0C876"/>
    <w:lvl w:ilvl="0" w:tplc="1C1E316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64A20"/>
    <w:multiLevelType w:val="hybridMultilevel"/>
    <w:tmpl w:val="136C7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A6663"/>
    <w:multiLevelType w:val="hybridMultilevel"/>
    <w:tmpl w:val="43A8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A32CB"/>
    <w:multiLevelType w:val="hybridMultilevel"/>
    <w:tmpl w:val="4CBA0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9B28AF"/>
    <w:multiLevelType w:val="hybridMultilevel"/>
    <w:tmpl w:val="2CC84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977DB6"/>
    <w:multiLevelType w:val="hybridMultilevel"/>
    <w:tmpl w:val="E0D86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D7FE0"/>
    <w:multiLevelType w:val="hybridMultilevel"/>
    <w:tmpl w:val="A5786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E43CE"/>
    <w:multiLevelType w:val="hybridMultilevel"/>
    <w:tmpl w:val="CDEC67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6"/>
  </w:num>
  <w:num w:numId="3">
    <w:abstractNumId w:val="6"/>
  </w:num>
  <w:num w:numId="4">
    <w:abstractNumId w:val="2"/>
  </w:num>
  <w:num w:numId="5">
    <w:abstractNumId w:val="13"/>
  </w:num>
  <w:num w:numId="6">
    <w:abstractNumId w:val="15"/>
  </w:num>
  <w:num w:numId="7">
    <w:abstractNumId w:val="11"/>
  </w:num>
  <w:num w:numId="8">
    <w:abstractNumId w:val="21"/>
  </w:num>
  <w:num w:numId="9">
    <w:abstractNumId w:val="20"/>
  </w:num>
  <w:num w:numId="10">
    <w:abstractNumId w:val="19"/>
  </w:num>
  <w:num w:numId="11">
    <w:abstractNumId w:val="18"/>
  </w:num>
  <w:num w:numId="12">
    <w:abstractNumId w:val="24"/>
  </w:num>
  <w:num w:numId="13">
    <w:abstractNumId w:val="12"/>
  </w:num>
  <w:num w:numId="14">
    <w:abstractNumId w:val="1"/>
  </w:num>
  <w:num w:numId="15">
    <w:abstractNumId w:val="10"/>
  </w:num>
  <w:num w:numId="16">
    <w:abstractNumId w:val="22"/>
  </w:num>
  <w:num w:numId="17">
    <w:abstractNumId w:val="5"/>
  </w:num>
  <w:num w:numId="18">
    <w:abstractNumId w:val="9"/>
  </w:num>
  <w:num w:numId="19">
    <w:abstractNumId w:val="8"/>
  </w:num>
  <w:num w:numId="20">
    <w:abstractNumId w:val="17"/>
  </w:num>
  <w:num w:numId="21">
    <w:abstractNumId w:val="3"/>
  </w:num>
  <w:num w:numId="22">
    <w:abstractNumId w:val="4"/>
  </w:num>
  <w:num w:numId="23">
    <w:abstractNumId w:val="14"/>
  </w:num>
  <w:num w:numId="24">
    <w:abstractNumId w:val="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54"/>
    <w:rsid w:val="00037AF9"/>
    <w:rsid w:val="000A1327"/>
    <w:rsid w:val="001A363B"/>
    <w:rsid w:val="001F0158"/>
    <w:rsid w:val="002517B7"/>
    <w:rsid w:val="002C6650"/>
    <w:rsid w:val="00312145"/>
    <w:rsid w:val="00322054"/>
    <w:rsid w:val="00330F6D"/>
    <w:rsid w:val="003F5DCA"/>
    <w:rsid w:val="00432ED0"/>
    <w:rsid w:val="004960A2"/>
    <w:rsid w:val="004E1074"/>
    <w:rsid w:val="004E4E4B"/>
    <w:rsid w:val="00515B91"/>
    <w:rsid w:val="005C7159"/>
    <w:rsid w:val="005D7B2D"/>
    <w:rsid w:val="00635761"/>
    <w:rsid w:val="00640A13"/>
    <w:rsid w:val="00657826"/>
    <w:rsid w:val="006613DB"/>
    <w:rsid w:val="006C32CF"/>
    <w:rsid w:val="006E093B"/>
    <w:rsid w:val="00715902"/>
    <w:rsid w:val="0077764C"/>
    <w:rsid w:val="007C1BF6"/>
    <w:rsid w:val="00835896"/>
    <w:rsid w:val="00856D31"/>
    <w:rsid w:val="0086591D"/>
    <w:rsid w:val="0087550A"/>
    <w:rsid w:val="008855A9"/>
    <w:rsid w:val="0089079E"/>
    <w:rsid w:val="008B5893"/>
    <w:rsid w:val="008E44EB"/>
    <w:rsid w:val="00950CFC"/>
    <w:rsid w:val="009A54E2"/>
    <w:rsid w:val="009C509A"/>
    <w:rsid w:val="009F1E17"/>
    <w:rsid w:val="009F3787"/>
    <w:rsid w:val="00A222F4"/>
    <w:rsid w:val="00A55E90"/>
    <w:rsid w:val="00AA588E"/>
    <w:rsid w:val="00AB1829"/>
    <w:rsid w:val="00AF6D73"/>
    <w:rsid w:val="00B65180"/>
    <w:rsid w:val="00B72A52"/>
    <w:rsid w:val="00BA75FA"/>
    <w:rsid w:val="00BD0919"/>
    <w:rsid w:val="00C24413"/>
    <w:rsid w:val="00C81A7E"/>
    <w:rsid w:val="00C91643"/>
    <w:rsid w:val="00CB7E3A"/>
    <w:rsid w:val="00D039D8"/>
    <w:rsid w:val="00D1112D"/>
    <w:rsid w:val="00D40A19"/>
    <w:rsid w:val="00D6283C"/>
    <w:rsid w:val="00E866D0"/>
    <w:rsid w:val="00F0423B"/>
    <w:rsid w:val="00F048A7"/>
    <w:rsid w:val="00F168A5"/>
    <w:rsid w:val="00F16B26"/>
    <w:rsid w:val="00F16CD4"/>
    <w:rsid w:val="00F2077C"/>
    <w:rsid w:val="00FD2267"/>
    <w:rsid w:val="00FD42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21942"/>
  <w15:chartTrackingRefBased/>
  <w15:docId w15:val="{DB1AD6F6-F37D-4686-9147-2403A36E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054"/>
    <w:pPr>
      <w:ind w:left="720"/>
      <w:contextualSpacing/>
    </w:pPr>
  </w:style>
  <w:style w:type="character" w:styleId="Hyperlink">
    <w:name w:val="Hyperlink"/>
    <w:basedOn w:val="DefaultParagraphFont"/>
    <w:uiPriority w:val="99"/>
    <w:unhideWhenUsed/>
    <w:rsid w:val="00322054"/>
    <w:rPr>
      <w:color w:val="0563C1" w:themeColor="hyperlink"/>
      <w:u w:val="single"/>
    </w:rPr>
  </w:style>
  <w:style w:type="character" w:styleId="UnresolvedMention">
    <w:name w:val="Unresolved Mention"/>
    <w:basedOn w:val="DefaultParagraphFont"/>
    <w:uiPriority w:val="99"/>
    <w:semiHidden/>
    <w:unhideWhenUsed/>
    <w:rsid w:val="00322054"/>
    <w:rPr>
      <w:color w:val="605E5C"/>
      <w:shd w:val="clear" w:color="auto" w:fill="E1DFDD"/>
    </w:rPr>
  </w:style>
  <w:style w:type="character" w:styleId="FollowedHyperlink">
    <w:name w:val="FollowedHyperlink"/>
    <w:basedOn w:val="DefaultParagraphFont"/>
    <w:uiPriority w:val="99"/>
    <w:semiHidden/>
    <w:unhideWhenUsed/>
    <w:rsid w:val="00F168A5"/>
    <w:rPr>
      <w:color w:val="954F72" w:themeColor="followedHyperlink"/>
      <w:u w:val="single"/>
    </w:rPr>
  </w:style>
  <w:style w:type="character" w:styleId="Emphasis">
    <w:name w:val="Emphasis"/>
    <w:basedOn w:val="DefaultParagraphFont"/>
    <w:uiPriority w:val="20"/>
    <w:qFormat/>
    <w:rsid w:val="002C6650"/>
    <w:rPr>
      <w:i/>
      <w:iCs/>
      <w:sz w:val="24"/>
      <w:szCs w:val="24"/>
      <w:bdr w:val="none" w:sz="0" w:space="0" w:color="auto" w:frame="1"/>
      <w:vertAlign w:val="baseline"/>
    </w:rPr>
  </w:style>
  <w:style w:type="paragraph" w:styleId="NormalWeb">
    <w:name w:val="Normal (Web)"/>
    <w:basedOn w:val="Normal"/>
    <w:uiPriority w:val="99"/>
    <w:semiHidden/>
    <w:unhideWhenUsed/>
    <w:rsid w:val="002C6650"/>
    <w:pPr>
      <w:spacing w:after="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58584">
      <w:bodyDiv w:val="1"/>
      <w:marLeft w:val="0"/>
      <w:marRight w:val="0"/>
      <w:marTop w:val="0"/>
      <w:marBottom w:val="0"/>
      <w:divBdr>
        <w:top w:val="none" w:sz="0" w:space="0" w:color="auto"/>
        <w:left w:val="none" w:sz="0" w:space="0" w:color="auto"/>
        <w:bottom w:val="none" w:sz="0" w:space="0" w:color="auto"/>
        <w:right w:val="none" w:sz="0" w:space="0" w:color="auto"/>
      </w:divBdr>
    </w:div>
    <w:div w:id="170680839">
      <w:bodyDiv w:val="1"/>
      <w:marLeft w:val="0"/>
      <w:marRight w:val="0"/>
      <w:marTop w:val="0"/>
      <w:marBottom w:val="0"/>
      <w:divBdr>
        <w:top w:val="none" w:sz="0" w:space="0" w:color="auto"/>
        <w:left w:val="none" w:sz="0" w:space="0" w:color="auto"/>
        <w:bottom w:val="none" w:sz="0" w:space="0" w:color="auto"/>
        <w:right w:val="none" w:sz="0" w:space="0" w:color="auto"/>
      </w:divBdr>
      <w:divsChild>
        <w:div w:id="1785463870">
          <w:marLeft w:val="0"/>
          <w:marRight w:val="0"/>
          <w:marTop w:val="0"/>
          <w:marBottom w:val="100"/>
          <w:divBdr>
            <w:top w:val="none" w:sz="0" w:space="0" w:color="auto"/>
            <w:left w:val="none" w:sz="0" w:space="0" w:color="auto"/>
            <w:bottom w:val="none" w:sz="0" w:space="0" w:color="auto"/>
            <w:right w:val="none" w:sz="0" w:space="0" w:color="auto"/>
          </w:divBdr>
        </w:div>
        <w:div w:id="973558400">
          <w:marLeft w:val="0"/>
          <w:marRight w:val="0"/>
          <w:marTop w:val="0"/>
          <w:marBottom w:val="100"/>
          <w:divBdr>
            <w:top w:val="none" w:sz="0" w:space="0" w:color="auto"/>
            <w:left w:val="none" w:sz="0" w:space="0" w:color="auto"/>
            <w:bottom w:val="none" w:sz="0" w:space="0" w:color="auto"/>
            <w:right w:val="none" w:sz="0" w:space="0" w:color="auto"/>
          </w:divBdr>
        </w:div>
      </w:divsChild>
    </w:div>
    <w:div w:id="578713907">
      <w:bodyDiv w:val="1"/>
      <w:marLeft w:val="0"/>
      <w:marRight w:val="0"/>
      <w:marTop w:val="0"/>
      <w:marBottom w:val="0"/>
      <w:divBdr>
        <w:top w:val="none" w:sz="0" w:space="0" w:color="auto"/>
        <w:left w:val="none" w:sz="0" w:space="0" w:color="auto"/>
        <w:bottom w:val="none" w:sz="0" w:space="0" w:color="auto"/>
        <w:right w:val="none" w:sz="0" w:space="0" w:color="auto"/>
      </w:divBdr>
    </w:div>
    <w:div w:id="695734745">
      <w:bodyDiv w:val="1"/>
      <w:marLeft w:val="0"/>
      <w:marRight w:val="0"/>
      <w:marTop w:val="0"/>
      <w:marBottom w:val="0"/>
      <w:divBdr>
        <w:top w:val="none" w:sz="0" w:space="0" w:color="auto"/>
        <w:left w:val="none" w:sz="0" w:space="0" w:color="auto"/>
        <w:bottom w:val="none" w:sz="0" w:space="0" w:color="auto"/>
        <w:right w:val="none" w:sz="0" w:space="0" w:color="auto"/>
      </w:divBdr>
      <w:divsChild>
        <w:div w:id="2055805731">
          <w:marLeft w:val="0"/>
          <w:marRight w:val="0"/>
          <w:marTop w:val="0"/>
          <w:marBottom w:val="100"/>
          <w:divBdr>
            <w:top w:val="none" w:sz="0" w:space="0" w:color="auto"/>
            <w:left w:val="none" w:sz="0" w:space="0" w:color="auto"/>
            <w:bottom w:val="none" w:sz="0" w:space="0" w:color="auto"/>
            <w:right w:val="none" w:sz="0" w:space="0" w:color="auto"/>
          </w:divBdr>
        </w:div>
        <w:div w:id="512455592">
          <w:marLeft w:val="0"/>
          <w:marRight w:val="0"/>
          <w:marTop w:val="0"/>
          <w:marBottom w:val="100"/>
          <w:divBdr>
            <w:top w:val="none" w:sz="0" w:space="0" w:color="auto"/>
            <w:left w:val="none" w:sz="0" w:space="0" w:color="auto"/>
            <w:bottom w:val="none" w:sz="0" w:space="0" w:color="auto"/>
            <w:right w:val="none" w:sz="0" w:space="0" w:color="auto"/>
          </w:divBdr>
        </w:div>
      </w:divsChild>
    </w:div>
    <w:div w:id="1691368466">
      <w:bodyDiv w:val="1"/>
      <w:marLeft w:val="0"/>
      <w:marRight w:val="0"/>
      <w:marTop w:val="0"/>
      <w:marBottom w:val="0"/>
      <w:divBdr>
        <w:top w:val="none" w:sz="0" w:space="0" w:color="auto"/>
        <w:left w:val="none" w:sz="0" w:space="0" w:color="auto"/>
        <w:bottom w:val="none" w:sz="0" w:space="0" w:color="auto"/>
        <w:right w:val="none" w:sz="0" w:space="0" w:color="auto"/>
      </w:divBdr>
      <w:divsChild>
        <w:div w:id="1709136752">
          <w:marLeft w:val="0"/>
          <w:marRight w:val="0"/>
          <w:marTop w:val="0"/>
          <w:marBottom w:val="100"/>
          <w:divBdr>
            <w:top w:val="none" w:sz="0" w:space="0" w:color="auto"/>
            <w:left w:val="none" w:sz="0" w:space="0" w:color="auto"/>
            <w:bottom w:val="none" w:sz="0" w:space="0" w:color="auto"/>
            <w:right w:val="none" w:sz="0" w:space="0" w:color="auto"/>
          </w:divBdr>
        </w:div>
        <w:div w:id="1954550174">
          <w:marLeft w:val="0"/>
          <w:marRight w:val="0"/>
          <w:marTop w:val="0"/>
          <w:marBottom w:val="100"/>
          <w:divBdr>
            <w:top w:val="none" w:sz="0" w:space="0" w:color="auto"/>
            <w:left w:val="none" w:sz="0" w:space="0" w:color="auto"/>
            <w:bottom w:val="none" w:sz="0" w:space="0" w:color="auto"/>
            <w:right w:val="none" w:sz="0" w:space="0" w:color="auto"/>
          </w:divBdr>
        </w:div>
      </w:divsChild>
    </w:div>
    <w:div w:id="1864442305">
      <w:bodyDiv w:val="1"/>
      <w:marLeft w:val="0"/>
      <w:marRight w:val="0"/>
      <w:marTop w:val="0"/>
      <w:marBottom w:val="0"/>
      <w:divBdr>
        <w:top w:val="none" w:sz="0" w:space="0" w:color="auto"/>
        <w:left w:val="none" w:sz="0" w:space="0" w:color="auto"/>
        <w:bottom w:val="none" w:sz="0" w:space="0" w:color="auto"/>
        <w:right w:val="none" w:sz="0" w:space="0" w:color="auto"/>
      </w:divBdr>
      <w:divsChild>
        <w:div w:id="1132015208">
          <w:marLeft w:val="0"/>
          <w:marRight w:val="0"/>
          <w:marTop w:val="0"/>
          <w:marBottom w:val="0"/>
          <w:divBdr>
            <w:top w:val="none" w:sz="0" w:space="0" w:color="auto"/>
            <w:left w:val="none" w:sz="0" w:space="0" w:color="auto"/>
            <w:bottom w:val="none" w:sz="0" w:space="0" w:color="auto"/>
            <w:right w:val="none" w:sz="0" w:space="0" w:color="auto"/>
          </w:divBdr>
          <w:divsChild>
            <w:div w:id="293293830">
              <w:marLeft w:val="0"/>
              <w:marRight w:val="0"/>
              <w:marTop w:val="0"/>
              <w:marBottom w:val="0"/>
              <w:divBdr>
                <w:top w:val="none" w:sz="0" w:space="0" w:color="auto"/>
                <w:left w:val="none" w:sz="0" w:space="0" w:color="auto"/>
                <w:bottom w:val="none" w:sz="0" w:space="0" w:color="auto"/>
                <w:right w:val="none" w:sz="0" w:space="0" w:color="auto"/>
              </w:divBdr>
              <w:divsChild>
                <w:div w:id="807939823">
                  <w:marLeft w:val="150"/>
                  <w:marRight w:val="150"/>
                  <w:marTop w:val="0"/>
                  <w:marBottom w:val="0"/>
                  <w:divBdr>
                    <w:top w:val="none" w:sz="0" w:space="0" w:color="auto"/>
                    <w:left w:val="none" w:sz="0" w:space="0" w:color="auto"/>
                    <w:bottom w:val="none" w:sz="0" w:space="0" w:color="auto"/>
                    <w:right w:val="none" w:sz="0" w:space="0" w:color="auto"/>
                  </w:divBdr>
                  <w:divsChild>
                    <w:div w:id="1252005290">
                      <w:marLeft w:val="0"/>
                      <w:marRight w:val="0"/>
                      <w:marTop w:val="0"/>
                      <w:marBottom w:val="0"/>
                      <w:divBdr>
                        <w:top w:val="none" w:sz="0" w:space="0" w:color="auto"/>
                        <w:left w:val="none" w:sz="0" w:space="0" w:color="auto"/>
                        <w:bottom w:val="none" w:sz="0" w:space="0" w:color="auto"/>
                        <w:right w:val="none" w:sz="0" w:space="0" w:color="auto"/>
                      </w:divBdr>
                      <w:divsChild>
                        <w:div w:id="127431787">
                          <w:marLeft w:val="0"/>
                          <w:marRight w:val="0"/>
                          <w:marTop w:val="0"/>
                          <w:marBottom w:val="0"/>
                          <w:divBdr>
                            <w:top w:val="none" w:sz="0" w:space="0" w:color="auto"/>
                            <w:left w:val="none" w:sz="0" w:space="0" w:color="auto"/>
                            <w:bottom w:val="none" w:sz="0" w:space="0" w:color="auto"/>
                            <w:right w:val="none" w:sz="0" w:space="0" w:color="auto"/>
                          </w:divBdr>
                          <w:divsChild>
                            <w:div w:id="887037033">
                              <w:marLeft w:val="0"/>
                              <w:marRight w:val="0"/>
                              <w:marTop w:val="0"/>
                              <w:marBottom w:val="0"/>
                              <w:divBdr>
                                <w:top w:val="none" w:sz="0" w:space="0" w:color="auto"/>
                                <w:left w:val="none" w:sz="0" w:space="0" w:color="auto"/>
                                <w:bottom w:val="none" w:sz="0" w:space="0" w:color="auto"/>
                                <w:right w:val="none" w:sz="0" w:space="0" w:color="auto"/>
                              </w:divBdr>
                              <w:divsChild>
                                <w:div w:id="1018628141">
                                  <w:marLeft w:val="0"/>
                                  <w:marRight w:val="0"/>
                                  <w:marTop w:val="0"/>
                                  <w:marBottom w:val="0"/>
                                  <w:divBdr>
                                    <w:top w:val="none" w:sz="0" w:space="0" w:color="auto"/>
                                    <w:left w:val="none" w:sz="0" w:space="0" w:color="auto"/>
                                    <w:bottom w:val="none" w:sz="0" w:space="0" w:color="auto"/>
                                    <w:right w:val="none" w:sz="0" w:space="0" w:color="auto"/>
                                  </w:divBdr>
                                  <w:divsChild>
                                    <w:div w:id="1326666319">
                                      <w:marLeft w:val="0"/>
                                      <w:marRight w:val="0"/>
                                      <w:marTop w:val="0"/>
                                      <w:marBottom w:val="0"/>
                                      <w:divBdr>
                                        <w:top w:val="none" w:sz="0" w:space="0" w:color="auto"/>
                                        <w:left w:val="none" w:sz="0" w:space="0" w:color="auto"/>
                                        <w:bottom w:val="none" w:sz="0" w:space="0" w:color="auto"/>
                                        <w:right w:val="none" w:sz="0" w:space="0" w:color="auto"/>
                                      </w:divBdr>
                                      <w:divsChild>
                                        <w:div w:id="2128498806">
                                          <w:marLeft w:val="0"/>
                                          <w:marRight w:val="0"/>
                                          <w:marTop w:val="0"/>
                                          <w:marBottom w:val="0"/>
                                          <w:divBdr>
                                            <w:top w:val="none" w:sz="0" w:space="0" w:color="auto"/>
                                            <w:left w:val="none" w:sz="0" w:space="0" w:color="auto"/>
                                            <w:bottom w:val="none" w:sz="0" w:space="0" w:color="auto"/>
                                            <w:right w:val="none" w:sz="0" w:space="0" w:color="auto"/>
                                          </w:divBdr>
                                          <w:divsChild>
                                            <w:div w:id="170949380">
                                              <w:marLeft w:val="0"/>
                                              <w:marRight w:val="0"/>
                                              <w:marTop w:val="0"/>
                                              <w:marBottom w:val="0"/>
                                              <w:divBdr>
                                                <w:top w:val="none" w:sz="0" w:space="0" w:color="auto"/>
                                                <w:left w:val="none" w:sz="0" w:space="0" w:color="auto"/>
                                                <w:bottom w:val="none" w:sz="0" w:space="0" w:color="auto"/>
                                                <w:right w:val="none" w:sz="0" w:space="0" w:color="auto"/>
                                              </w:divBdr>
                                              <w:divsChild>
                                                <w:div w:id="733504816">
                                                  <w:marLeft w:val="0"/>
                                                  <w:marRight w:val="0"/>
                                                  <w:marTop w:val="0"/>
                                                  <w:marBottom w:val="0"/>
                                                  <w:divBdr>
                                                    <w:top w:val="none" w:sz="0" w:space="0" w:color="auto"/>
                                                    <w:left w:val="none" w:sz="0" w:space="0" w:color="auto"/>
                                                    <w:bottom w:val="none" w:sz="0" w:space="0" w:color="auto"/>
                                                    <w:right w:val="none" w:sz="0" w:space="0" w:color="auto"/>
                                                  </w:divBdr>
                                                  <w:divsChild>
                                                    <w:div w:id="589200837">
                                                      <w:marLeft w:val="0"/>
                                                      <w:marRight w:val="0"/>
                                                      <w:marTop w:val="0"/>
                                                      <w:marBottom w:val="0"/>
                                                      <w:divBdr>
                                                        <w:top w:val="none" w:sz="0" w:space="0" w:color="auto"/>
                                                        <w:left w:val="none" w:sz="0" w:space="0" w:color="auto"/>
                                                        <w:bottom w:val="none" w:sz="0" w:space="0" w:color="auto"/>
                                                        <w:right w:val="none" w:sz="0" w:space="0" w:color="auto"/>
                                                      </w:divBdr>
                                                      <w:divsChild>
                                                        <w:div w:id="974914531">
                                                          <w:marLeft w:val="0"/>
                                                          <w:marRight w:val="0"/>
                                                          <w:marTop w:val="0"/>
                                                          <w:marBottom w:val="150"/>
                                                          <w:divBdr>
                                                            <w:top w:val="none" w:sz="0" w:space="0" w:color="auto"/>
                                                            <w:left w:val="none" w:sz="0" w:space="0" w:color="auto"/>
                                                            <w:bottom w:val="none" w:sz="0" w:space="0" w:color="auto"/>
                                                            <w:right w:val="none" w:sz="0" w:space="0" w:color="auto"/>
                                                          </w:divBdr>
                                                          <w:divsChild>
                                                            <w:div w:id="514343241">
                                                              <w:marLeft w:val="0"/>
                                                              <w:marRight w:val="0"/>
                                                              <w:marTop w:val="0"/>
                                                              <w:marBottom w:val="0"/>
                                                              <w:divBdr>
                                                                <w:top w:val="none" w:sz="0" w:space="0" w:color="auto"/>
                                                                <w:left w:val="none" w:sz="0" w:space="0" w:color="auto"/>
                                                                <w:bottom w:val="none" w:sz="0" w:space="0" w:color="auto"/>
                                                                <w:right w:val="none" w:sz="0" w:space="0" w:color="auto"/>
                                                              </w:divBdr>
                                                              <w:divsChild>
                                                                <w:div w:id="1056659286">
                                                                  <w:marLeft w:val="0"/>
                                                                  <w:marRight w:val="0"/>
                                                                  <w:marTop w:val="0"/>
                                                                  <w:marBottom w:val="0"/>
                                                                  <w:divBdr>
                                                                    <w:top w:val="none" w:sz="0" w:space="0" w:color="auto"/>
                                                                    <w:left w:val="none" w:sz="0" w:space="0" w:color="auto"/>
                                                                    <w:bottom w:val="none" w:sz="0" w:space="0" w:color="auto"/>
                                                                    <w:right w:val="none" w:sz="0" w:space="0" w:color="auto"/>
                                                                  </w:divBdr>
                                                                  <w:divsChild>
                                                                    <w:div w:id="406928740">
                                                                      <w:marLeft w:val="0"/>
                                                                      <w:marRight w:val="0"/>
                                                                      <w:marTop w:val="0"/>
                                                                      <w:marBottom w:val="0"/>
                                                                      <w:divBdr>
                                                                        <w:top w:val="none" w:sz="0" w:space="0" w:color="auto"/>
                                                                        <w:left w:val="none" w:sz="0" w:space="0" w:color="auto"/>
                                                                        <w:bottom w:val="none" w:sz="0" w:space="0" w:color="auto"/>
                                                                        <w:right w:val="none" w:sz="0" w:space="0" w:color="auto"/>
                                                                      </w:divBdr>
                                                                      <w:divsChild>
                                                                        <w:div w:id="1054694757">
                                                                          <w:marLeft w:val="0"/>
                                                                          <w:marRight w:val="0"/>
                                                                          <w:marTop w:val="0"/>
                                                                          <w:marBottom w:val="0"/>
                                                                          <w:divBdr>
                                                                            <w:top w:val="none" w:sz="0" w:space="0" w:color="auto"/>
                                                                            <w:left w:val="none" w:sz="0" w:space="0" w:color="auto"/>
                                                                            <w:bottom w:val="none" w:sz="0" w:space="0" w:color="auto"/>
                                                                            <w:right w:val="none" w:sz="0" w:space="0" w:color="auto"/>
                                                                          </w:divBdr>
                                                                          <w:divsChild>
                                                                            <w:div w:id="1088381797">
                                                                              <w:marLeft w:val="0"/>
                                                                              <w:marRight w:val="0"/>
                                                                              <w:marTop w:val="0"/>
                                                                              <w:marBottom w:val="0"/>
                                                                              <w:divBdr>
                                                                                <w:top w:val="none" w:sz="0" w:space="0" w:color="auto"/>
                                                                                <w:left w:val="none" w:sz="0" w:space="0" w:color="auto"/>
                                                                                <w:bottom w:val="none" w:sz="0" w:space="0" w:color="auto"/>
                                                                                <w:right w:val="none" w:sz="0" w:space="0" w:color="auto"/>
                                                                              </w:divBdr>
                                                                              <w:divsChild>
                                                                                <w:div w:id="85349850">
                                                                                  <w:marLeft w:val="0"/>
                                                                                  <w:marRight w:val="0"/>
                                                                                  <w:marTop w:val="0"/>
                                                                                  <w:marBottom w:val="0"/>
                                                                                  <w:divBdr>
                                                                                    <w:top w:val="none" w:sz="0" w:space="0" w:color="auto"/>
                                                                                    <w:left w:val="none" w:sz="0" w:space="0" w:color="auto"/>
                                                                                    <w:bottom w:val="none" w:sz="0" w:space="0" w:color="auto"/>
                                                                                    <w:right w:val="none" w:sz="0" w:space="0" w:color="auto"/>
                                                                                  </w:divBdr>
                                                                                  <w:divsChild>
                                                                                    <w:div w:id="233199429">
                                                                                      <w:marLeft w:val="0"/>
                                                                                      <w:marRight w:val="0"/>
                                                                                      <w:marTop w:val="0"/>
                                                                                      <w:marBottom w:val="150"/>
                                                                                      <w:divBdr>
                                                                                        <w:top w:val="none" w:sz="0" w:space="0" w:color="auto"/>
                                                                                        <w:left w:val="none" w:sz="0" w:space="0" w:color="auto"/>
                                                                                        <w:bottom w:val="none" w:sz="0" w:space="0" w:color="auto"/>
                                                                                        <w:right w:val="none" w:sz="0" w:space="0" w:color="auto"/>
                                                                                      </w:divBdr>
                                                                                      <w:divsChild>
                                                                                        <w:div w:id="1870482444">
                                                                                          <w:marLeft w:val="0"/>
                                                                                          <w:marRight w:val="0"/>
                                                                                          <w:marTop w:val="0"/>
                                                                                          <w:marBottom w:val="0"/>
                                                                                          <w:divBdr>
                                                                                            <w:top w:val="none" w:sz="0" w:space="0" w:color="auto"/>
                                                                                            <w:left w:val="none" w:sz="0" w:space="0" w:color="auto"/>
                                                                                            <w:bottom w:val="none" w:sz="0" w:space="0" w:color="auto"/>
                                                                                            <w:right w:val="none" w:sz="0" w:space="0" w:color="auto"/>
                                                                                          </w:divBdr>
                                                                                          <w:divsChild>
                                                                                            <w:div w:id="1290018524">
                                                                                              <w:marLeft w:val="0"/>
                                                                                              <w:marRight w:val="0"/>
                                                                                              <w:marTop w:val="0"/>
                                                                                              <w:marBottom w:val="0"/>
                                                                                              <w:divBdr>
                                                                                                <w:top w:val="none" w:sz="0" w:space="0" w:color="auto"/>
                                                                                                <w:left w:val="none" w:sz="0" w:space="0" w:color="auto"/>
                                                                                                <w:bottom w:val="none" w:sz="0" w:space="0" w:color="auto"/>
                                                                                                <w:right w:val="none" w:sz="0" w:space="0" w:color="auto"/>
                                                                                              </w:divBdr>
                                                                                              <w:divsChild>
                                                                                                <w:div w:id="1270890082">
                                                                                                  <w:marLeft w:val="0"/>
                                                                                                  <w:marRight w:val="0"/>
                                                                                                  <w:marTop w:val="0"/>
                                                                                                  <w:marBottom w:val="0"/>
                                                                                                  <w:divBdr>
                                                                                                    <w:top w:val="none" w:sz="0" w:space="0" w:color="auto"/>
                                                                                                    <w:left w:val="none" w:sz="0" w:space="0" w:color="auto"/>
                                                                                                    <w:bottom w:val="none" w:sz="0" w:space="0" w:color="auto"/>
                                                                                                    <w:right w:val="none" w:sz="0" w:space="0" w:color="auto"/>
                                                                                                  </w:divBdr>
                                                                                                  <w:divsChild>
                                                                                                    <w:div w:id="2110924247">
                                                                                                      <w:marLeft w:val="0"/>
                                                                                                      <w:marRight w:val="0"/>
                                                                                                      <w:marTop w:val="0"/>
                                                                                                      <w:marBottom w:val="0"/>
                                                                                                      <w:divBdr>
                                                                                                        <w:top w:val="none" w:sz="0" w:space="0" w:color="auto"/>
                                                                                                        <w:left w:val="none" w:sz="0" w:space="0" w:color="auto"/>
                                                                                                        <w:bottom w:val="none" w:sz="0" w:space="0" w:color="auto"/>
                                                                                                        <w:right w:val="none" w:sz="0" w:space="0" w:color="auto"/>
                                                                                                      </w:divBdr>
                                                                                                      <w:divsChild>
                                                                                                        <w:div w:id="876506950">
                                                                                                          <w:marLeft w:val="0"/>
                                                                                                          <w:marRight w:val="0"/>
                                                                                                          <w:marTop w:val="0"/>
                                                                                                          <w:marBottom w:val="0"/>
                                                                                                          <w:divBdr>
                                                                                                            <w:top w:val="none" w:sz="0" w:space="0" w:color="auto"/>
                                                                                                            <w:left w:val="none" w:sz="0" w:space="0" w:color="auto"/>
                                                                                                            <w:bottom w:val="none" w:sz="0" w:space="0" w:color="auto"/>
                                                                                                            <w:right w:val="none" w:sz="0" w:space="0" w:color="auto"/>
                                                                                                          </w:divBdr>
                                                                                                          <w:divsChild>
                                                                                                            <w:div w:id="1691949656">
                                                                                                              <w:marLeft w:val="0"/>
                                                                                                              <w:marRight w:val="0"/>
                                                                                                              <w:marTop w:val="0"/>
                                                                                                              <w:marBottom w:val="0"/>
                                                                                                              <w:divBdr>
                                                                                                                <w:top w:val="none" w:sz="0" w:space="0" w:color="auto"/>
                                                                                                                <w:left w:val="none" w:sz="0" w:space="0" w:color="auto"/>
                                                                                                                <w:bottom w:val="none" w:sz="0" w:space="0" w:color="auto"/>
                                                                                                                <w:right w:val="none" w:sz="0" w:space="0" w:color="auto"/>
                                                                                                              </w:divBdr>
                                                                                                              <w:divsChild>
                                                                                                                <w:div w:id="19362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940993">
      <w:bodyDiv w:val="1"/>
      <w:marLeft w:val="0"/>
      <w:marRight w:val="0"/>
      <w:marTop w:val="0"/>
      <w:marBottom w:val="0"/>
      <w:divBdr>
        <w:top w:val="none" w:sz="0" w:space="0" w:color="auto"/>
        <w:left w:val="none" w:sz="0" w:space="0" w:color="auto"/>
        <w:bottom w:val="none" w:sz="0" w:space="0" w:color="auto"/>
        <w:right w:val="none" w:sz="0" w:space="0" w:color="auto"/>
      </w:divBdr>
    </w:div>
    <w:div w:id="2078555193">
      <w:bodyDiv w:val="1"/>
      <w:marLeft w:val="0"/>
      <w:marRight w:val="0"/>
      <w:marTop w:val="0"/>
      <w:marBottom w:val="0"/>
      <w:divBdr>
        <w:top w:val="none" w:sz="0" w:space="0" w:color="auto"/>
        <w:left w:val="none" w:sz="0" w:space="0" w:color="auto"/>
        <w:bottom w:val="none" w:sz="0" w:space="0" w:color="auto"/>
        <w:right w:val="none" w:sz="0" w:space="0" w:color="auto"/>
      </w:divBdr>
      <w:divsChild>
        <w:div w:id="981931598">
          <w:marLeft w:val="0"/>
          <w:marRight w:val="0"/>
          <w:marTop w:val="0"/>
          <w:marBottom w:val="100"/>
          <w:divBdr>
            <w:top w:val="none" w:sz="0" w:space="0" w:color="auto"/>
            <w:left w:val="none" w:sz="0" w:space="0" w:color="auto"/>
            <w:bottom w:val="none" w:sz="0" w:space="0" w:color="auto"/>
            <w:right w:val="none" w:sz="0" w:space="0" w:color="auto"/>
          </w:divBdr>
        </w:div>
        <w:div w:id="708531626">
          <w:marLeft w:val="0"/>
          <w:marRight w:val="0"/>
          <w:marTop w:val="0"/>
          <w:marBottom w:val="100"/>
          <w:divBdr>
            <w:top w:val="none" w:sz="0" w:space="0" w:color="auto"/>
            <w:left w:val="none" w:sz="0" w:space="0" w:color="auto"/>
            <w:bottom w:val="none" w:sz="0" w:space="0" w:color="auto"/>
            <w:right w:val="none" w:sz="0" w:space="0" w:color="auto"/>
          </w:divBdr>
        </w:div>
      </w:divsChild>
    </w:div>
    <w:div w:id="21292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ediatrics.aappublications.org/content/118/1/405.fu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Casserly</dc:creator>
  <cp:keywords/>
  <dc:description/>
  <cp:lastModifiedBy>Wynne, Kathryn</cp:lastModifiedBy>
  <cp:revision>3</cp:revision>
  <dcterms:created xsi:type="dcterms:W3CDTF">2020-09-24T00:17:00Z</dcterms:created>
  <dcterms:modified xsi:type="dcterms:W3CDTF">2020-09-24T00:25:00Z</dcterms:modified>
</cp:coreProperties>
</file>